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val="0"/>
        <w:snapToGrid w:val="0"/>
        <w:spacing w:after="0" w:line="240" w:lineRule="auto"/>
        <w:ind w:left="0" w:leftChars="0" w:right="0" w:firstLine="0" w:firstLineChars="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台前县</w:t>
      </w:r>
      <w:r>
        <w:rPr>
          <w:rFonts w:hint="eastAsia" w:ascii="宋体" w:hAnsi="宋体" w:eastAsia="宋体" w:cs="宋体"/>
          <w:b/>
          <w:bCs/>
          <w:sz w:val="36"/>
          <w:szCs w:val="36"/>
          <w:lang w:eastAsia="zh-CN"/>
        </w:rPr>
        <w:t>环保</w:t>
      </w:r>
      <w:r>
        <w:rPr>
          <w:rFonts w:hint="eastAsia" w:ascii="宋体" w:hAnsi="宋体" w:eastAsia="宋体" w:cs="宋体"/>
          <w:b/>
          <w:bCs/>
          <w:sz w:val="36"/>
          <w:szCs w:val="36"/>
        </w:rPr>
        <w:t>局权利监督清单一览表</w:t>
      </w:r>
    </w:p>
    <w:p>
      <w:pPr>
        <w:widowControl/>
        <w:wordWrap/>
        <w:adjustRightInd w:val="0"/>
        <w:snapToGrid w:val="0"/>
        <w:spacing w:after="0" w:line="240" w:lineRule="auto"/>
        <w:ind w:left="0" w:leftChars="0" w:right="0" w:firstLine="9679" w:firstLineChars="4033"/>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填表时间2015年</w:t>
      </w:r>
      <w:r>
        <w:rPr>
          <w:rFonts w:hint="eastAsia" w:ascii="仿宋_GB2312" w:hAnsi="仿宋_GB2312" w:eastAsia="仿宋_GB2312" w:cs="仿宋_GB2312"/>
          <w:sz w:val="24"/>
          <w:szCs w:val="24"/>
          <w:lang w:val="en-US" w:eastAsia="zh-CN"/>
        </w:rPr>
        <w:t>06</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3日</w:t>
      </w:r>
    </w:p>
    <w:tbl>
      <w:tblPr>
        <w:tblStyle w:val="7"/>
        <w:tblpPr w:leftFromText="180" w:rightFromText="180" w:vertAnchor="page" w:horzAnchor="page" w:tblpX="1435" w:tblpY="2184"/>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9" w:hRule="atLeast"/>
        </w:trPr>
        <w:tc>
          <w:tcPr>
            <w:tcW w:w="907" w:type="dxa"/>
            <w:textDirection w:val="lrTb"/>
            <w:vAlign w:val="center"/>
          </w:tcPr>
          <w:p>
            <w:pPr>
              <w:widowControl/>
              <w:wordWrap/>
              <w:adjustRightInd/>
              <w:snapToGrid/>
              <w:spacing w:beforeAutospacing="0" w:after="200" w:afterAutospacing="0" w:line="300" w:lineRule="exact"/>
              <w:ind w:left="0" w:leftChars="0" w:right="0" w:firstLine="0" w:firstLineChars="0"/>
              <w:jc w:val="center"/>
              <w:textAlignment w:val="auto"/>
              <w:outlineLvl w:val="9"/>
              <w:rPr>
                <w:rFonts w:ascii="仿宋" w:hAnsi="仿宋" w:eastAsia="仿宋"/>
                <w:sz w:val="21"/>
                <w:szCs w:val="21"/>
              </w:rPr>
            </w:pPr>
            <w:r>
              <w:rPr>
                <w:rFonts w:hint="eastAsia" w:ascii="仿宋_GB2312" w:hAnsi="仿宋_GB2312" w:eastAsia="仿宋_GB2312" w:cs="仿宋_GB2312"/>
                <w:sz w:val="21"/>
                <w:szCs w:val="21"/>
              </w:rPr>
              <w:t>1</w:t>
            </w:r>
          </w:p>
        </w:tc>
        <w:tc>
          <w:tcPr>
            <w:tcW w:w="1300" w:type="dxa"/>
            <w:textDirection w:val="lrTb"/>
            <w:vAlign w:val="center"/>
          </w:tcPr>
          <w:p>
            <w:pPr>
              <w:widowControl/>
              <w:wordWrap/>
              <w:adjustRightInd/>
              <w:snapToGrid/>
              <w:spacing w:beforeAutospacing="0" w:after="200" w:afterAutospacing="0" w:line="300" w:lineRule="exact"/>
              <w:ind w:left="0" w:leftChars="0" w:right="0" w:firstLine="0" w:firstLineChars="0"/>
              <w:jc w:val="center"/>
              <w:textAlignment w:val="auto"/>
              <w:outlineLvl w:val="9"/>
              <w:rPr>
                <w:rFonts w:ascii="仿宋" w:hAnsi="仿宋" w:eastAsia="仿宋"/>
                <w:sz w:val="21"/>
                <w:szCs w:val="21"/>
              </w:rPr>
            </w:pPr>
            <w:r>
              <w:rPr>
                <w:rFonts w:hint="eastAsia" w:ascii="仿宋_GB2312" w:hAnsi="仿宋_GB2312" w:eastAsia="仿宋_GB2312" w:cs="仿宋_GB2312"/>
                <w:color w:val="000000"/>
                <w:spacing w:val="-2"/>
                <w:sz w:val="21"/>
                <w:szCs w:val="21"/>
              </w:rPr>
              <w:t>行政审批</w:t>
            </w:r>
          </w:p>
        </w:tc>
        <w:tc>
          <w:tcPr>
            <w:tcW w:w="1200" w:type="dxa"/>
            <w:textDirection w:val="lrTb"/>
            <w:vAlign w:val="center"/>
          </w:tcPr>
          <w:p>
            <w:pPr>
              <w:widowControl/>
              <w:wordWrap/>
              <w:adjustRightInd/>
              <w:snapToGrid/>
              <w:spacing w:beforeAutospacing="0" w:after="200" w:afterAutospacing="0" w:line="300" w:lineRule="exact"/>
              <w:ind w:left="0" w:leftChars="0" w:right="0" w:firstLine="0" w:firstLineChars="0"/>
              <w:jc w:val="center"/>
              <w:textAlignment w:val="auto"/>
              <w:outlineLvl w:val="9"/>
              <w:rPr>
                <w:rFonts w:ascii="仿宋" w:hAnsi="仿宋" w:eastAsia="仿宋"/>
                <w:sz w:val="21"/>
                <w:szCs w:val="21"/>
              </w:rPr>
            </w:pPr>
            <w:r>
              <w:rPr>
                <w:rFonts w:hint="eastAsia" w:ascii="仿宋_GB2312" w:hAnsi="仿宋_GB2312" w:eastAsia="仿宋_GB2312" w:cs="仿宋_GB2312"/>
                <w:color w:val="000000"/>
                <w:spacing w:val="-2"/>
                <w:sz w:val="21"/>
                <w:szCs w:val="21"/>
              </w:rPr>
              <w:t>建设项目环境保护</w:t>
            </w:r>
            <w:r>
              <w:rPr>
                <w:rFonts w:hint="eastAsia" w:ascii="仿宋_GB2312" w:hAnsi="仿宋_GB2312" w:eastAsia="仿宋_GB2312" w:cs="仿宋_GB2312"/>
                <w:color w:val="000000"/>
                <w:spacing w:val="-2"/>
                <w:sz w:val="21"/>
                <w:szCs w:val="21"/>
                <w:lang w:eastAsia="zh-CN"/>
              </w:rPr>
              <w:t>“三同时”</w:t>
            </w:r>
            <w:r>
              <w:rPr>
                <w:rFonts w:hint="eastAsia" w:ascii="仿宋_GB2312" w:hAnsi="仿宋_GB2312" w:eastAsia="仿宋_GB2312" w:cs="仿宋_GB2312"/>
                <w:color w:val="000000"/>
                <w:spacing w:val="-2"/>
                <w:sz w:val="21"/>
                <w:szCs w:val="21"/>
              </w:rPr>
              <w:t>验收</w:t>
            </w:r>
          </w:p>
        </w:tc>
        <w:tc>
          <w:tcPr>
            <w:tcW w:w="4072" w:type="dxa"/>
            <w:textDirection w:val="lrTb"/>
            <w:vAlign w:val="center"/>
          </w:tcPr>
          <w:p>
            <w:pPr>
              <w:pStyle w:val="4"/>
              <w:widowControl/>
              <w:wordWrap/>
              <w:adjustRightInd/>
              <w:snapToGrid/>
              <w:spacing w:before="0" w:beforeLines="0" w:beforeAutospacing="0" w:after="0" w:afterLines="0" w:afterAutospacing="0" w:line="240" w:lineRule="exact"/>
              <w:ind w:left="0" w:leftChars="0" w:right="0"/>
              <w:jc w:val="both"/>
              <w:textAlignment w:val="auto"/>
              <w:outlineLvl w:val="9"/>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建设单位申请建设项目竣工环境保护验收，应当向有审批权的环境保护行政主管部门提交以下验收材料：</w:t>
            </w:r>
          </w:p>
          <w:p>
            <w:pPr>
              <w:pStyle w:val="4"/>
              <w:widowControl/>
              <w:wordWrap/>
              <w:adjustRightInd/>
              <w:snapToGrid/>
              <w:spacing w:before="0" w:beforeLines="0" w:beforeAutospacing="0" w:after="0" w:afterLines="0" w:afterAutospacing="0" w:line="240" w:lineRule="exact"/>
              <w:ind w:left="0" w:leftChars="0" w:right="0"/>
              <w:jc w:val="both"/>
              <w:textAlignment w:val="auto"/>
              <w:outlineLvl w:val="9"/>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   （一）对编制环境影响报告书的建设项目，为建设项目竣工环境保护验收申请报告，并附环境保护验收监测报告或调查报告；</w:t>
            </w:r>
          </w:p>
          <w:p>
            <w:pPr>
              <w:pStyle w:val="4"/>
              <w:widowControl/>
              <w:wordWrap/>
              <w:adjustRightInd/>
              <w:snapToGrid/>
              <w:spacing w:before="0" w:beforeLines="0" w:beforeAutospacing="0" w:after="0" w:afterLines="0" w:afterAutospacing="0" w:line="240" w:lineRule="exact"/>
              <w:ind w:left="0" w:leftChars="0" w:right="0"/>
              <w:jc w:val="both"/>
              <w:textAlignment w:val="auto"/>
              <w:outlineLvl w:val="9"/>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   （二）对编制环境影响报告表的建设项目，为建设项目竣工环境保护验收申请表，并附环境保护验收监测表或调查表；</w:t>
            </w:r>
          </w:p>
          <w:p>
            <w:pPr>
              <w:pStyle w:val="4"/>
              <w:widowControl/>
              <w:wordWrap/>
              <w:adjustRightInd/>
              <w:snapToGrid/>
              <w:spacing w:before="0" w:beforeLines="0" w:beforeAutospacing="0" w:after="0" w:afterLines="0" w:afterAutospacing="0" w:line="240" w:lineRule="exact"/>
              <w:ind w:left="0" w:leftChars="0" w:right="0"/>
              <w:jc w:val="both"/>
              <w:textAlignment w:val="auto"/>
              <w:outlineLvl w:val="9"/>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   （三）对填报环境影响登记表的建设项目，为建设项目竣工环境保护验收登记卡。</w:t>
            </w:r>
          </w:p>
          <w:p>
            <w:pPr>
              <w:pStyle w:val="4"/>
              <w:widowControl/>
              <w:wordWrap/>
              <w:adjustRightInd/>
              <w:snapToGrid/>
              <w:spacing w:before="0" w:beforeLines="0" w:beforeAutospacing="0" w:after="0" w:afterLines="0" w:afterAutospacing="0" w:line="240" w:lineRule="exact"/>
              <w:ind w:left="0" w:leftChars="0" w:right="0"/>
              <w:jc w:val="both"/>
              <w:textAlignment w:val="auto"/>
              <w:outlineLvl w:val="9"/>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   第十二条 对主要因排放污染物对环境产生污染和危害的建设项目，建设单位应提交环境保护验收监测报告（表）。</w:t>
            </w:r>
          </w:p>
          <w:p>
            <w:pPr>
              <w:pStyle w:val="4"/>
              <w:widowControl/>
              <w:wordWrap/>
              <w:adjustRightInd/>
              <w:snapToGrid/>
              <w:spacing w:before="0" w:beforeLines="0" w:beforeAutospacing="0" w:after="0" w:afterLines="0" w:afterAutospacing="0" w:line="240" w:lineRule="exact"/>
              <w:ind w:left="0" w:leftChars="0" w:right="0"/>
              <w:jc w:val="both"/>
              <w:textAlignment w:val="auto"/>
              <w:outlineLvl w:val="9"/>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 xml:space="preserve">    对主要对生态环境产生影响的建设项目，建设单位应提交环境保护验收调查报告（表）。 </w:t>
            </w:r>
          </w:p>
          <w:p>
            <w:pPr>
              <w:pStyle w:val="4"/>
              <w:widowControl/>
              <w:wordWrap/>
              <w:adjustRightInd/>
              <w:snapToGrid/>
              <w:spacing w:before="0" w:beforeLines="0" w:beforeAutospacing="0" w:after="0" w:afterLines="0" w:afterAutospacing="0" w:line="240" w:lineRule="exact"/>
              <w:ind w:left="0" w:leftChars="0" w:right="0"/>
              <w:jc w:val="both"/>
              <w:textAlignment w:val="auto"/>
              <w:outlineLvl w:val="9"/>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 xml:space="preserve">   第十三条 环境保护验收监测报告（表），由建设单位委托经环境保护行政主管部门批准有相应资质的环境监测站或环境放射性监测站编制。 </w:t>
            </w:r>
          </w:p>
          <w:p>
            <w:pPr>
              <w:pStyle w:val="4"/>
              <w:widowControl/>
              <w:wordWrap/>
              <w:adjustRightInd/>
              <w:snapToGrid/>
              <w:spacing w:before="0" w:beforeLines="0" w:beforeAutospacing="0" w:after="0" w:afterLines="0" w:afterAutospacing="0" w:line="240" w:lineRule="exact"/>
              <w:ind w:left="0" w:leftChars="0" w:right="0"/>
              <w:jc w:val="both"/>
              <w:textAlignment w:val="auto"/>
              <w:outlineLvl w:val="9"/>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环境保护验收调查报告（表），由建设单位委托经环境保护行政主管部门批准有相应资质的环境监测站或环境放射性监测站，或者具有相应资质的环境影响评价单位编制。承担该建设项目环境影响评价工作的单位不得同时承担该建设项目环境保护验收调查报告（表）的编制工作。</w:t>
            </w:r>
          </w:p>
          <w:p>
            <w:pPr>
              <w:pStyle w:val="4"/>
              <w:widowControl/>
              <w:wordWrap/>
              <w:adjustRightInd/>
              <w:snapToGrid/>
              <w:spacing w:before="0" w:beforeLines="0" w:beforeAutospacing="0" w:after="0" w:afterLines="0" w:afterAutospacing="0" w:line="240" w:lineRule="exact"/>
              <w:ind w:left="0" w:leftChars="0" w:right="0" w:firstLine="262" w:firstLineChars="125"/>
              <w:jc w:val="both"/>
              <w:textAlignment w:val="auto"/>
              <w:outlineLvl w:val="9"/>
              <w:rPr>
                <w:rFonts w:ascii="仿宋" w:hAnsi="仿宋" w:eastAsia="仿宋"/>
                <w:sz w:val="21"/>
                <w:szCs w:val="21"/>
              </w:rPr>
            </w:pPr>
            <w:r>
              <w:rPr>
                <w:rFonts w:hint="eastAsia" w:ascii="仿宋_GB2312" w:hAnsi="仿宋_GB2312" w:eastAsia="仿宋_GB2312" w:cs="仿宋_GB2312"/>
                <w:b w:val="0"/>
                <w:bCs w:val="0"/>
                <w:sz w:val="18"/>
                <w:szCs w:val="18"/>
              </w:rPr>
              <w:t>承担环境保护验收监测或者验收调查工作的单位，对验收监测或验收调查结论负责</w:t>
            </w:r>
            <w:r>
              <w:rPr>
                <w:rFonts w:hint="eastAsia" w:ascii="仿宋_GB2312" w:hAnsi="仿宋_GB2312" w:eastAsia="仿宋_GB2312" w:cs="仿宋_GB2312"/>
                <w:b w:val="0"/>
                <w:bCs w:val="0"/>
                <w:sz w:val="18"/>
                <w:szCs w:val="18"/>
                <w:lang w:eastAsia="zh-CN"/>
              </w:rPr>
              <w:t>。</w:t>
            </w:r>
          </w:p>
        </w:tc>
        <w:tc>
          <w:tcPr>
            <w:tcW w:w="3128" w:type="dxa"/>
            <w:textDirection w:val="lrTb"/>
            <w:vAlign w:val="center"/>
          </w:tcPr>
          <w:p>
            <w:pPr>
              <w:widowControl/>
              <w:wordWrap/>
              <w:adjustRightInd/>
              <w:snapToGrid/>
              <w:spacing w:beforeAutospacing="0" w:after="200" w:afterAutospacing="0" w:line="300" w:lineRule="exact"/>
              <w:ind w:left="0" w:leftChars="0" w:right="0" w:firstLine="0" w:firstLineChars="0"/>
              <w:jc w:val="both"/>
              <w:textAlignment w:val="auto"/>
              <w:outlineLvl w:val="9"/>
              <w:rPr>
                <w:rFonts w:ascii="仿宋" w:hAnsi="仿宋" w:eastAsia="仿宋"/>
                <w:sz w:val="21"/>
                <w:szCs w:val="21"/>
              </w:rPr>
            </w:pPr>
            <w:r>
              <w:rPr>
                <w:rFonts w:hint="eastAsia" w:ascii="仿宋_GB2312" w:hAnsi="仿宋_GB2312" w:eastAsia="仿宋_GB2312" w:cs="仿宋_GB2312"/>
                <w:color w:val="000000"/>
                <w:sz w:val="21"/>
                <w:szCs w:val="21"/>
              </w:rPr>
              <w:t>建设项目竣工环境保护验收服务时不按要求、程序进行处理，收受服务对象财物。建设项目竣工环境保护验收吃拿卡要等。</w:t>
            </w:r>
          </w:p>
        </w:tc>
        <w:tc>
          <w:tcPr>
            <w:tcW w:w="1900" w:type="dxa"/>
            <w:textDirection w:val="lrTb"/>
            <w:vAlign w:val="center"/>
          </w:tcPr>
          <w:p>
            <w:pPr>
              <w:widowControl/>
              <w:wordWrap/>
              <w:adjustRightInd/>
              <w:snapToGrid/>
              <w:spacing w:beforeAutospacing="0" w:after="200" w:afterAutospacing="0" w:line="30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1.强化自身廉政教育；</w:t>
            </w:r>
          </w:p>
          <w:p>
            <w:pPr>
              <w:widowControl/>
              <w:wordWrap/>
              <w:adjustRightInd/>
              <w:snapToGrid/>
              <w:spacing w:beforeAutospacing="0" w:after="200" w:afterAutospacing="0" w:line="30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2.严格工作程序，确保日常工作无失误；</w:t>
            </w:r>
          </w:p>
          <w:p>
            <w:pPr>
              <w:widowControl/>
              <w:wordWrap/>
              <w:adjustRightInd/>
              <w:snapToGrid/>
              <w:spacing w:beforeAutospacing="0" w:after="200" w:afterAutospacing="0" w:line="30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3.增强责任心和大局意识，认真履行岗位职责；</w:t>
            </w:r>
          </w:p>
          <w:p>
            <w:pPr>
              <w:widowControl/>
              <w:wordWrap/>
              <w:adjustRightInd/>
              <w:snapToGrid/>
              <w:spacing w:beforeAutospacing="0" w:after="200" w:afterAutospacing="0" w:line="300" w:lineRule="exact"/>
              <w:ind w:left="0" w:leftChars="0" w:right="0" w:firstLine="0" w:firstLineChars="0"/>
              <w:jc w:val="both"/>
              <w:textAlignment w:val="auto"/>
              <w:outlineLvl w:val="9"/>
              <w:rPr>
                <w:rFonts w:ascii="仿宋" w:hAnsi="仿宋" w:eastAsia="仿宋"/>
                <w:sz w:val="21"/>
                <w:szCs w:val="21"/>
              </w:rPr>
            </w:pPr>
            <w:r>
              <w:rPr>
                <w:rFonts w:hint="eastAsia" w:ascii="仿宋_GB2312" w:hAnsi="仿宋_GB2312" w:eastAsia="仿宋_GB2312" w:cs="仿宋_GB2312"/>
                <w:color w:val="000000"/>
                <w:sz w:val="21"/>
                <w:szCs w:val="21"/>
              </w:rPr>
              <w:t>4.加强学习，全面提升自身素质。</w:t>
            </w:r>
          </w:p>
        </w:tc>
        <w:tc>
          <w:tcPr>
            <w:tcW w:w="1635" w:type="dxa"/>
            <w:textDirection w:val="lrTb"/>
            <w:vAlign w:val="center"/>
          </w:tcPr>
          <w:p>
            <w:pPr>
              <w:widowControl/>
              <w:wordWrap/>
              <w:adjustRightInd/>
              <w:snapToGrid/>
              <w:spacing w:beforeAutospacing="0" w:after="200" w:afterAutospacing="0" w:line="300" w:lineRule="exact"/>
              <w:ind w:left="0" w:leftChars="0" w:right="0" w:firstLine="0" w:firstLineChars="0"/>
              <w:jc w:val="both"/>
              <w:textAlignment w:val="auto"/>
              <w:outlineLvl w:val="9"/>
              <w:rPr>
                <w:rFonts w:ascii="仿宋" w:hAnsi="仿宋" w:eastAsia="仿宋"/>
                <w:sz w:val="21"/>
                <w:szCs w:val="21"/>
              </w:rPr>
            </w:pPr>
            <w:r>
              <w:rPr>
                <w:rFonts w:hint="eastAsia" w:ascii="仿宋_GB2312" w:hAnsi="仿宋_GB2312" w:eastAsia="仿宋_GB2312" w:cs="仿宋_GB2312"/>
                <w:sz w:val="21"/>
                <w:szCs w:val="21"/>
              </w:rPr>
              <w:t>环评</w:t>
            </w:r>
            <w:r>
              <w:rPr>
                <w:rFonts w:hint="eastAsia" w:ascii="仿宋_GB2312" w:hAnsi="仿宋_GB2312" w:eastAsia="仿宋_GB2312" w:cs="仿宋_GB2312"/>
                <w:sz w:val="21"/>
                <w:szCs w:val="21"/>
                <w:lang w:eastAsia="zh-CN"/>
              </w:rPr>
              <w:t>股负责人王月焕及代管领导王涛</w:t>
            </w:r>
          </w:p>
        </w:tc>
      </w:tr>
    </w:tbl>
    <w:p>
      <w:pPr>
        <w:rPr>
          <w:rFonts w:hint="eastAsia" w:ascii="仿宋_GB2312" w:hAnsi="仿宋_GB2312" w:eastAsia="仿宋_GB2312" w:cs="仿宋_GB2312"/>
          <w:sz w:val="28"/>
          <w:szCs w:val="28"/>
        </w:rPr>
      </w:pPr>
    </w:p>
    <w:tbl>
      <w:tblPr>
        <w:tblStyle w:val="7"/>
        <w:tblpPr w:leftFromText="180" w:rightFromText="180" w:vertAnchor="page" w:horzAnchor="page" w:tblpX="1347" w:tblpY="1042"/>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9"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1300"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行政审批</w:t>
            </w:r>
          </w:p>
        </w:tc>
        <w:tc>
          <w:tcPr>
            <w:tcW w:w="1200" w:type="dxa"/>
            <w:textDirection w:val="lrTb"/>
            <w:vAlign w:val="center"/>
          </w:tcPr>
          <w:p>
            <w:pPr>
              <w:spacing w:before="215" w:line="23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排污许可证审批核发</w:t>
            </w:r>
          </w:p>
        </w:tc>
        <w:tc>
          <w:tcPr>
            <w:tcW w:w="4072" w:type="dxa"/>
            <w:textDirection w:val="lrTb"/>
            <w:vAlign w:val="center"/>
          </w:tcPr>
          <w:p>
            <w:pPr>
              <w:spacing w:line="264" w:lineRule="exact"/>
              <w:ind w:right="22"/>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第四条 排污许可证实行分级管理</w:t>
            </w:r>
          </w:p>
          <w:p>
            <w:pPr>
              <w:spacing w:line="264" w:lineRule="exact"/>
              <w:ind w:right="22"/>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县环境保护行政主管部门负责化学需氧量小于10吨/年，二氧化硫小于10吨/年的重点排污单位排污许可证审批颁发。</w:t>
            </w:r>
          </w:p>
          <w:p>
            <w:pPr>
              <w:spacing w:line="264" w:lineRule="exact"/>
              <w:ind w:left="20" w:leftChars="0" w:right="22"/>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第六条 环境保护行政主管部门受理申请后应当在二十日内作出行政许可决定, 二十日内不能作出决定的，经本行政机关负责人批准，可以延长十日，并应当将延长期限的理由告知申请人。符合规定条件的，颁发排污许可证；不符合条件的，不予颁发，并书面说明理由告知申请人。</w:t>
            </w:r>
          </w:p>
        </w:tc>
        <w:tc>
          <w:tcPr>
            <w:tcW w:w="3128"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1、</w:t>
            </w:r>
            <w:r>
              <w:rPr>
                <w:rFonts w:hint="eastAsia" w:ascii="仿宋_GB2312" w:hAnsi="仿宋_GB2312" w:eastAsia="仿宋_GB2312" w:cs="仿宋_GB2312"/>
                <w:color w:val="000000"/>
                <w:sz w:val="21"/>
                <w:szCs w:val="21"/>
              </w:rPr>
              <w:t>受理环节故意设置受理障碍或不符合条件的予以受理，索要一定的好处。</w:t>
            </w:r>
            <w:r>
              <w:rPr>
                <w:rFonts w:hint="eastAsia" w:ascii="仿宋_GB2312" w:hAnsi="仿宋_GB2312" w:eastAsia="仿宋_GB2312" w:cs="仿宋_GB2312"/>
                <w:color w:val="000000"/>
                <w:sz w:val="21"/>
                <w:szCs w:val="21"/>
                <w:lang w:val="en-US" w:eastAsia="zh-CN"/>
              </w:rPr>
              <w:t>2、</w:t>
            </w:r>
            <w:r>
              <w:rPr>
                <w:rFonts w:hint="eastAsia" w:ascii="仿宋_GB2312" w:hAnsi="仿宋_GB2312" w:eastAsia="仿宋_GB2312" w:cs="仿宋_GB2312"/>
                <w:color w:val="000000"/>
                <w:sz w:val="21"/>
                <w:szCs w:val="21"/>
              </w:rPr>
              <w:t>审查环节对收受当事人钱物，影响审查的科学合理性。</w:t>
            </w:r>
            <w:r>
              <w:rPr>
                <w:rFonts w:hint="eastAsia" w:ascii="仿宋_GB2312" w:hAnsi="仿宋_GB2312" w:eastAsia="仿宋_GB2312" w:cs="仿宋_GB2312"/>
                <w:color w:val="000000"/>
                <w:sz w:val="21"/>
                <w:szCs w:val="21"/>
                <w:lang w:val="en-US" w:eastAsia="zh-CN"/>
              </w:rPr>
              <w:t>3、</w:t>
            </w:r>
            <w:r>
              <w:rPr>
                <w:rFonts w:hint="eastAsia" w:ascii="仿宋_GB2312" w:hAnsi="仿宋_GB2312" w:eastAsia="仿宋_GB2312" w:cs="仿宋_GB2312"/>
                <w:color w:val="000000"/>
                <w:sz w:val="21"/>
                <w:szCs w:val="21"/>
              </w:rPr>
              <w:t>重大项目的决定环节消极处理或故意提出不合理要求，向当事人暗示或直接提出谋私要求</w:t>
            </w:r>
          </w:p>
        </w:tc>
        <w:tc>
          <w:tcPr>
            <w:tcW w:w="1900" w:type="dxa"/>
            <w:textDirection w:val="lrTb"/>
            <w:vAlign w:val="center"/>
          </w:tcPr>
          <w:p>
            <w:pPr>
              <w:widowControl/>
              <w:wordWrap/>
              <w:adjustRightInd w:val="0"/>
              <w:snapToGrid w:val="0"/>
              <w:spacing w:after="0"/>
              <w:ind w:left="0" w:leftChars="0" w:right="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1.强化自身廉政教育；</w:t>
            </w:r>
          </w:p>
          <w:p>
            <w:pPr>
              <w:widowControl/>
              <w:wordWrap/>
              <w:adjustRightInd w:val="0"/>
              <w:snapToGrid w:val="0"/>
              <w:spacing w:after="0"/>
              <w:ind w:left="0" w:leftChars="0" w:right="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2.严格工作程序，确保日常工作无失误；</w:t>
            </w:r>
          </w:p>
          <w:p>
            <w:pPr>
              <w:widowControl/>
              <w:wordWrap/>
              <w:adjustRightInd w:val="0"/>
              <w:snapToGrid w:val="0"/>
              <w:spacing w:after="0"/>
              <w:ind w:left="0" w:leftChars="0" w:right="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3.增强责任心和大局意识，认真履行岗位职责；</w:t>
            </w:r>
          </w:p>
          <w:p>
            <w:pPr>
              <w:widowControl/>
              <w:wordWrap/>
              <w:adjustRightInd w:val="0"/>
              <w:snapToGrid w:val="0"/>
              <w:spacing w:after="0" w:line="380" w:lineRule="exact"/>
              <w:ind w:left="0" w:leftChars="0"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4.加强学习，全面提升自身素质</w:t>
            </w:r>
          </w:p>
        </w:tc>
        <w:tc>
          <w:tcPr>
            <w:tcW w:w="1635"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总量</w:t>
            </w:r>
            <w:r>
              <w:rPr>
                <w:rFonts w:hint="eastAsia" w:ascii="仿宋_GB2312" w:hAnsi="仿宋_GB2312" w:eastAsia="仿宋_GB2312" w:cs="仿宋_GB2312"/>
                <w:sz w:val="21"/>
                <w:szCs w:val="21"/>
                <w:lang w:val="en-US" w:eastAsia="zh-CN"/>
              </w:rPr>
              <w:t>办刘向前</w:t>
            </w:r>
            <w:r>
              <w:rPr>
                <w:rFonts w:hint="eastAsia" w:ascii="仿宋_GB2312" w:hAnsi="仿宋_GB2312" w:eastAsia="仿宋_GB2312" w:cs="仿宋_GB2312"/>
                <w:sz w:val="21"/>
                <w:szCs w:val="21"/>
                <w:lang w:eastAsia="zh-CN"/>
              </w:rPr>
              <w:t>负责人及代管领导王涛</w:t>
            </w:r>
          </w:p>
          <w:p>
            <w:pPr>
              <w:spacing w:line="380" w:lineRule="exact"/>
              <w:jc w:val="both"/>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9" w:hRule="atLeast"/>
        </w:trPr>
        <w:tc>
          <w:tcPr>
            <w:tcW w:w="907" w:type="dxa"/>
            <w:textDirection w:val="lrTb"/>
            <w:vAlign w:val="center"/>
          </w:tcPr>
          <w:p>
            <w:pPr>
              <w:widowControl/>
              <w:wordWrap/>
              <w:adjustRightInd w:val="0"/>
              <w:snapToGrid w:val="0"/>
              <w:spacing w:after="0" w:line="380" w:lineRule="exact"/>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1300" w:type="dxa"/>
            <w:textDirection w:val="lrTb"/>
            <w:vAlign w:val="center"/>
          </w:tcPr>
          <w:p>
            <w:pPr>
              <w:widowControl/>
              <w:wordWrap/>
              <w:adjustRightInd w:val="0"/>
              <w:snapToGrid w:val="0"/>
              <w:spacing w:after="0" w:line="380" w:lineRule="exact"/>
              <w:jc w:val="center"/>
              <w:textAlignment w:val="auto"/>
              <w:outlineLvl w:val="9"/>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行政审批</w:t>
            </w:r>
          </w:p>
        </w:tc>
        <w:tc>
          <w:tcPr>
            <w:tcW w:w="1200" w:type="dxa"/>
            <w:textDirection w:val="lrTb"/>
            <w:vAlign w:val="center"/>
          </w:tcPr>
          <w:p>
            <w:pPr>
              <w:widowControl/>
              <w:wordWrap/>
              <w:adjustRightInd w:val="0"/>
              <w:snapToGrid w:val="0"/>
              <w:spacing w:after="0" w:line="230" w:lineRule="exact"/>
              <w:ind w:left="20" w:leftChars="0"/>
              <w:jc w:val="both"/>
              <w:textAlignment w:val="auto"/>
              <w:outlineLvl w:val="9"/>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环境影响评价文件审批</w:t>
            </w:r>
          </w:p>
        </w:tc>
        <w:tc>
          <w:tcPr>
            <w:tcW w:w="4072" w:type="dxa"/>
            <w:textDirection w:val="lrTb"/>
            <w:vAlign w:val="center"/>
          </w:tcPr>
          <w:p>
            <w:pPr>
              <w:widowControl/>
              <w:numPr>
                <w:ilvl w:val="0"/>
                <w:numId w:val="1"/>
              </w:numPr>
              <w:wordWrap/>
              <w:adjustRightInd w:val="0"/>
              <w:snapToGrid w:val="0"/>
              <w:spacing w:after="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项目建设书批准文件（审批制项目）或备案准予文件（备案制项目）一份</w:t>
            </w:r>
          </w:p>
          <w:p>
            <w:pPr>
              <w:widowControl/>
              <w:numPr>
                <w:ilvl w:val="0"/>
                <w:numId w:val="1"/>
              </w:numPr>
              <w:wordWrap/>
              <w:adjustRightInd w:val="0"/>
              <w:snapToGrid w:val="0"/>
              <w:spacing w:after="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县级以上国土部门的土地利用意见</w:t>
            </w:r>
          </w:p>
          <w:p>
            <w:pPr>
              <w:widowControl/>
              <w:numPr>
                <w:ilvl w:val="0"/>
                <w:numId w:val="1"/>
              </w:numPr>
              <w:wordWrap/>
              <w:adjustRightInd w:val="0"/>
              <w:snapToGrid w:val="0"/>
              <w:spacing w:after="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县级以上规划部门的规划选址意见</w:t>
            </w:r>
          </w:p>
          <w:p>
            <w:pPr>
              <w:widowControl/>
              <w:numPr>
                <w:ilvl w:val="0"/>
                <w:numId w:val="1"/>
              </w:numPr>
              <w:wordWrap/>
              <w:adjustRightInd w:val="0"/>
              <w:snapToGrid w:val="0"/>
              <w:spacing w:after="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平面布置图、地图位置图</w:t>
            </w:r>
          </w:p>
          <w:p>
            <w:pPr>
              <w:widowControl/>
              <w:tabs>
                <w:tab w:val="left" w:pos="85"/>
              </w:tabs>
              <w:wordWrap/>
              <w:adjustRightInd w:val="0"/>
              <w:snapToGrid w:val="0"/>
              <w:spacing w:after="0" w:line="240" w:lineRule="exact"/>
              <w:ind w:right="2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5、</w:t>
            </w:r>
            <w:r>
              <w:rPr>
                <w:rFonts w:hint="eastAsia" w:ascii="仿宋_GB2312" w:hAnsi="仿宋_GB2312" w:eastAsia="仿宋_GB2312" w:cs="仿宋_GB2312"/>
                <w:color w:val="000000"/>
                <w:sz w:val="21"/>
                <w:szCs w:val="21"/>
              </w:rPr>
              <w:t xml:space="preserve">根据法律法规和项目实际情况需要提供的其它文件资料。  </w:t>
            </w:r>
          </w:p>
        </w:tc>
        <w:tc>
          <w:tcPr>
            <w:tcW w:w="3128" w:type="dxa"/>
            <w:textDirection w:val="lrTb"/>
            <w:vAlign w:val="center"/>
          </w:tcPr>
          <w:p>
            <w:pPr>
              <w:widowControl/>
              <w:wordWrap/>
              <w:adjustRightInd w:val="0"/>
              <w:snapToGrid w:val="0"/>
              <w:spacing w:after="0" w:line="380" w:lineRule="exact"/>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w:t>
            </w:r>
            <w:r>
              <w:rPr>
                <w:rFonts w:hint="eastAsia" w:ascii="仿宋_GB2312" w:hAnsi="仿宋_GB2312" w:eastAsia="仿宋_GB2312" w:cs="仿宋_GB2312"/>
                <w:color w:val="000000"/>
                <w:sz w:val="21"/>
                <w:szCs w:val="21"/>
              </w:rPr>
              <w:t>受理环节故意设置受理障碍或不符合条件的予以受理，索要一定的好处。</w:t>
            </w:r>
            <w:r>
              <w:rPr>
                <w:rFonts w:hint="eastAsia" w:ascii="仿宋_GB2312" w:hAnsi="仿宋_GB2312" w:eastAsia="仿宋_GB2312" w:cs="仿宋_GB2312"/>
                <w:color w:val="000000"/>
                <w:sz w:val="21"/>
                <w:szCs w:val="21"/>
                <w:lang w:val="en-US" w:eastAsia="zh-CN"/>
              </w:rPr>
              <w:t>2、</w:t>
            </w:r>
            <w:r>
              <w:rPr>
                <w:rFonts w:hint="eastAsia" w:ascii="仿宋_GB2312" w:hAnsi="仿宋_GB2312" w:eastAsia="仿宋_GB2312" w:cs="仿宋_GB2312"/>
                <w:color w:val="000000"/>
                <w:sz w:val="21"/>
                <w:szCs w:val="21"/>
              </w:rPr>
              <w:t>审查环节对收受当事人钱物，影响审查的科学合理性。</w:t>
            </w:r>
            <w:r>
              <w:rPr>
                <w:rFonts w:hint="eastAsia" w:ascii="仿宋_GB2312" w:hAnsi="仿宋_GB2312" w:eastAsia="仿宋_GB2312" w:cs="仿宋_GB2312"/>
                <w:color w:val="000000"/>
                <w:sz w:val="21"/>
                <w:szCs w:val="21"/>
                <w:lang w:val="en-US" w:eastAsia="zh-CN"/>
              </w:rPr>
              <w:t>3、</w:t>
            </w:r>
            <w:r>
              <w:rPr>
                <w:rFonts w:hint="eastAsia" w:ascii="仿宋_GB2312" w:hAnsi="仿宋_GB2312" w:eastAsia="仿宋_GB2312" w:cs="仿宋_GB2312"/>
                <w:color w:val="000000"/>
                <w:sz w:val="21"/>
                <w:szCs w:val="21"/>
              </w:rPr>
              <w:t>重大项目的决定环节消极处理或故意提出不合理要求，向当事人暗示或直接提出谋私要求</w:t>
            </w:r>
          </w:p>
        </w:tc>
        <w:tc>
          <w:tcPr>
            <w:tcW w:w="1900" w:type="dxa"/>
            <w:textDirection w:val="lrTb"/>
            <w:vAlign w:val="center"/>
          </w:tcPr>
          <w:p>
            <w:pPr>
              <w:widowControl/>
              <w:wordWrap/>
              <w:adjustRightInd w:val="0"/>
              <w:snapToGrid w:val="0"/>
              <w:spacing w:after="0" w:line="280" w:lineRule="exac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1.加强政治理论、政策法规、党纪政纪和业务知识学习。</w:t>
            </w:r>
          </w:p>
          <w:p>
            <w:pPr>
              <w:widowControl/>
              <w:wordWrap/>
              <w:adjustRightInd w:val="0"/>
              <w:snapToGrid w:val="0"/>
              <w:spacing w:after="0" w:line="280" w:lineRule="exac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2.建立健全管理制度，强化规则意识，提高工作制度化、规范化水平。</w:t>
            </w:r>
          </w:p>
          <w:p>
            <w:pPr>
              <w:widowControl/>
              <w:wordWrap/>
              <w:adjustRightInd w:val="0"/>
              <w:snapToGrid w:val="0"/>
              <w:spacing w:after="0" w:line="380" w:lineRule="exac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3.压缩自由裁量权，严格执行专家评审、局务会议集体审批等制度。</w:t>
            </w:r>
          </w:p>
        </w:tc>
        <w:tc>
          <w:tcPr>
            <w:tcW w:w="1635" w:type="dxa"/>
            <w:textDirection w:val="lrTb"/>
            <w:vAlign w:val="center"/>
          </w:tcPr>
          <w:p>
            <w:pPr>
              <w:widowControl/>
              <w:wordWrap/>
              <w:adjustRightInd w:val="0"/>
              <w:snapToGrid w:val="0"/>
              <w:spacing w:after="0" w:line="380" w:lineRule="exac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环评</w:t>
            </w:r>
            <w:r>
              <w:rPr>
                <w:rFonts w:hint="eastAsia" w:ascii="仿宋_GB2312" w:hAnsi="仿宋_GB2312" w:eastAsia="仿宋_GB2312" w:cs="仿宋_GB2312"/>
                <w:sz w:val="21"/>
                <w:szCs w:val="21"/>
                <w:lang w:eastAsia="zh-CN"/>
              </w:rPr>
              <w:t>股负责人王月焕及代管领导王涛</w:t>
            </w:r>
          </w:p>
          <w:p>
            <w:pPr>
              <w:widowControl/>
              <w:wordWrap/>
              <w:adjustRightInd w:val="0"/>
              <w:snapToGrid w:val="0"/>
              <w:spacing w:after="0" w:line="380" w:lineRule="exact"/>
              <w:textAlignment w:val="auto"/>
              <w:outlineLvl w:val="9"/>
              <w:rPr>
                <w:rFonts w:hint="eastAsia" w:ascii="仿宋_GB2312" w:hAnsi="仿宋_GB2312" w:eastAsia="仿宋_GB2312" w:cs="仿宋_GB2312"/>
                <w:sz w:val="21"/>
                <w:szCs w:val="21"/>
              </w:rPr>
            </w:pPr>
          </w:p>
        </w:tc>
      </w:tr>
    </w:tbl>
    <w:p>
      <w:pPr>
        <w:rPr>
          <w:rFonts w:hint="eastAsia" w:ascii="仿宋_GB2312" w:hAnsi="仿宋_GB2312" w:eastAsia="仿宋_GB2312" w:cs="仿宋_GB2312"/>
          <w:sz w:val="28"/>
          <w:szCs w:val="28"/>
        </w:rPr>
      </w:pPr>
    </w:p>
    <w:tbl>
      <w:tblPr>
        <w:tblStyle w:val="7"/>
        <w:tblpPr w:leftFromText="180" w:rightFromText="180" w:vertAnchor="page" w:horzAnchor="page" w:tblpX="1347" w:tblpY="1042"/>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1" w:hRule="atLeast"/>
        </w:trPr>
        <w:tc>
          <w:tcPr>
            <w:tcW w:w="907" w:type="dxa"/>
            <w:textDirection w:val="lrTb"/>
            <w:vAlign w:val="center"/>
          </w:tcPr>
          <w:p>
            <w:pPr>
              <w:widowControl/>
              <w:wordWrap/>
              <w:adjustRightInd/>
              <w:snapToGrid/>
              <w:spacing w:beforeAutospacing="0" w:after="0" w:afterAutospacing="0" w:line="240" w:lineRule="exact"/>
              <w:ind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18"/>
                <w:szCs w:val="18"/>
                <w:lang w:val="en-US" w:eastAsia="zh-CN"/>
              </w:rPr>
              <w:t>4</w:t>
            </w:r>
          </w:p>
        </w:tc>
        <w:tc>
          <w:tcPr>
            <w:tcW w:w="1300" w:type="dxa"/>
            <w:textDirection w:val="lrTb"/>
            <w:vAlign w:val="center"/>
          </w:tcPr>
          <w:p>
            <w:pPr>
              <w:widowControl/>
              <w:wordWrap/>
              <w:adjustRightInd/>
              <w:snapToGrid/>
              <w:spacing w:beforeAutospacing="0" w:after="0" w:afterAutospacing="0" w:line="240" w:lineRule="exact"/>
              <w:ind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18"/>
                <w:szCs w:val="18"/>
                <w:lang w:eastAsia="zh-CN"/>
              </w:rPr>
              <w:t>行政审批</w:t>
            </w:r>
          </w:p>
        </w:tc>
        <w:tc>
          <w:tcPr>
            <w:tcW w:w="1200" w:type="dxa"/>
            <w:textDirection w:val="lrTb"/>
            <w:vAlign w:val="center"/>
          </w:tcPr>
          <w:p>
            <w:pPr>
              <w:widowControl/>
              <w:wordWrap/>
              <w:adjustRightInd/>
              <w:snapToGrid/>
              <w:spacing w:beforeAutospacing="0" w:after="0" w:afterAutospacing="0" w:line="240" w:lineRule="exact"/>
              <w:ind w:left="20" w:lef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18"/>
                <w:szCs w:val="18"/>
              </w:rPr>
              <w:t>危险废物收集经营许可</w:t>
            </w:r>
          </w:p>
        </w:tc>
        <w:tc>
          <w:tcPr>
            <w:tcW w:w="4072" w:type="dxa"/>
            <w:textDirection w:val="lrTb"/>
            <w:vAlign w:val="center"/>
          </w:tcPr>
          <w:p>
            <w:pPr>
              <w:pStyle w:val="4"/>
              <w:widowControl/>
              <w:shd w:val="clear" w:color="auto" w:fill="FFFFFF"/>
              <w:wordWrap/>
              <w:adjustRightInd/>
              <w:snapToGrid/>
              <w:spacing w:before="0" w:beforeLines="0" w:beforeAutospacing="0" w:after="0" w:afterLines="0" w:afterAutospacing="0" w:line="200" w:lineRule="exact"/>
              <w:ind w:left="0" w:leftChars="0" w:right="0" w:firstLine="0" w:firstLineChars="0"/>
              <w:jc w:val="left"/>
              <w:textAlignment w:val="auto"/>
              <w:outlineLvl w:val="9"/>
              <w:rPr>
                <w:rFonts w:hint="eastAsia" w:ascii="仿宋_GB2312" w:hAnsi="仿宋_GB2312" w:eastAsia="仿宋_GB2312" w:cs="仿宋_GB2312"/>
                <w:color w:val="000000"/>
                <w:sz w:val="15"/>
                <w:szCs w:val="15"/>
              </w:rPr>
            </w:pPr>
            <w:r>
              <w:rPr>
                <w:rStyle w:val="6"/>
                <w:rFonts w:hint="eastAsia" w:ascii="仿宋_GB2312" w:hAnsi="仿宋_GB2312" w:eastAsia="仿宋_GB2312" w:cs="仿宋_GB2312"/>
                <w:color w:val="000000"/>
                <w:sz w:val="15"/>
                <w:szCs w:val="15"/>
              </w:rPr>
              <w:t>第六条</w:t>
            </w:r>
            <w:r>
              <w:rPr>
                <w:rFonts w:hint="eastAsia" w:ascii="仿宋_GB2312" w:hAnsi="仿宋_GB2312" w:eastAsia="仿宋_GB2312" w:cs="仿宋_GB2312"/>
                <w:color w:val="000000"/>
                <w:sz w:val="15"/>
                <w:szCs w:val="15"/>
              </w:rPr>
              <w:t xml:space="preserve"> 申请领取危险废物收集经营许可证，应当具备下列条件:</w:t>
            </w:r>
          </w:p>
          <w:p>
            <w:pPr>
              <w:pStyle w:val="4"/>
              <w:widowControl/>
              <w:shd w:val="clear" w:color="auto" w:fill="FFFFFF"/>
              <w:wordWrap/>
              <w:adjustRightInd/>
              <w:snapToGrid/>
              <w:spacing w:before="0" w:beforeLines="0" w:beforeAutospacing="0" w:after="0" w:afterLines="0" w:afterAutospacing="0" w:line="200" w:lineRule="exact"/>
              <w:ind w:left="0" w:leftChars="0" w:right="0" w:firstLine="0" w:firstLineChars="0"/>
              <w:jc w:val="left"/>
              <w:textAlignment w:val="auto"/>
              <w:outlineLvl w:val="9"/>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(一)有防雨、防渗的运输工具;</w:t>
            </w:r>
          </w:p>
          <w:p>
            <w:pPr>
              <w:pStyle w:val="4"/>
              <w:widowControl/>
              <w:shd w:val="clear" w:color="auto" w:fill="FFFFFF"/>
              <w:wordWrap/>
              <w:adjustRightInd/>
              <w:snapToGrid/>
              <w:spacing w:before="0" w:beforeLines="0" w:beforeAutospacing="0" w:after="0" w:afterLines="0" w:afterAutospacing="0" w:line="200" w:lineRule="exact"/>
              <w:ind w:left="0" w:leftChars="0" w:right="0" w:firstLine="0" w:firstLineChars="0"/>
              <w:jc w:val="left"/>
              <w:textAlignment w:val="auto"/>
              <w:outlineLvl w:val="9"/>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(二)有符合国家或者地方环境保护标准和安全要求的包装工具，中转和临时存放设施、设备;</w:t>
            </w:r>
          </w:p>
          <w:p>
            <w:pPr>
              <w:pStyle w:val="4"/>
              <w:widowControl/>
              <w:shd w:val="clear" w:color="auto" w:fill="FFFFFF"/>
              <w:wordWrap/>
              <w:adjustRightInd/>
              <w:snapToGrid/>
              <w:spacing w:before="0" w:beforeLines="0" w:beforeAutospacing="0" w:after="0" w:afterLines="0" w:afterAutospacing="0" w:line="200" w:lineRule="exact"/>
              <w:ind w:left="0" w:leftChars="0" w:right="0" w:firstLine="0" w:firstLineChars="0"/>
              <w:jc w:val="left"/>
              <w:textAlignment w:val="auto"/>
              <w:outlineLvl w:val="9"/>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(三)有保证危险废物经营安全的规章制度、污染防治措施和事故应急救援措施。</w:t>
            </w:r>
          </w:p>
          <w:p>
            <w:pPr>
              <w:pStyle w:val="4"/>
              <w:widowControl/>
              <w:shd w:val="clear" w:color="auto" w:fill="FFFFFF"/>
              <w:wordWrap/>
              <w:adjustRightInd/>
              <w:snapToGrid/>
              <w:spacing w:before="0" w:beforeLines="0" w:beforeAutospacing="0" w:after="0" w:afterLines="0" w:afterAutospacing="0" w:line="200" w:lineRule="exact"/>
              <w:ind w:left="0" w:leftChars="0" w:right="0" w:firstLine="0" w:firstLineChars="0"/>
              <w:jc w:val="left"/>
              <w:textAlignment w:val="auto"/>
              <w:outlineLvl w:val="9"/>
              <w:rPr>
                <w:rFonts w:hint="eastAsia" w:ascii="仿宋_GB2312" w:hAnsi="仿宋_GB2312" w:eastAsia="仿宋_GB2312" w:cs="仿宋_GB2312"/>
                <w:color w:val="000000"/>
                <w:sz w:val="15"/>
                <w:szCs w:val="15"/>
              </w:rPr>
            </w:pPr>
            <w:r>
              <w:rPr>
                <w:rStyle w:val="6"/>
                <w:rFonts w:hint="eastAsia" w:ascii="仿宋_GB2312" w:hAnsi="仿宋_GB2312" w:eastAsia="仿宋_GB2312" w:cs="仿宋_GB2312"/>
                <w:color w:val="000000"/>
                <w:sz w:val="15"/>
                <w:szCs w:val="15"/>
              </w:rPr>
              <w:t>第十六条</w:t>
            </w:r>
            <w:r>
              <w:rPr>
                <w:rFonts w:hint="eastAsia" w:ascii="仿宋_GB2312" w:hAnsi="仿宋_GB2312" w:eastAsia="仿宋_GB2312" w:cs="仿宋_GB2312"/>
                <w:color w:val="000000"/>
                <w:sz w:val="15"/>
                <w:szCs w:val="15"/>
              </w:rPr>
              <w:t xml:space="preserve"> 县级以上地方人民政府环境保护主管部门应当于每年3月31日前将上一年度危险废物经营许可证颁发情况报上一级人民政府环境保护主管部门备案。</w:t>
            </w:r>
          </w:p>
          <w:p>
            <w:pPr>
              <w:pStyle w:val="4"/>
              <w:widowControl/>
              <w:shd w:val="clear" w:color="auto" w:fill="FFFFFF"/>
              <w:wordWrap/>
              <w:adjustRightInd/>
              <w:snapToGrid/>
              <w:spacing w:before="0" w:beforeLines="0" w:beforeAutospacing="0" w:after="0" w:afterLines="0" w:afterAutospacing="0" w:line="200" w:lineRule="exact"/>
              <w:ind w:left="0" w:leftChars="0" w:right="0" w:firstLine="0" w:firstLineChars="0"/>
              <w:jc w:val="left"/>
              <w:textAlignment w:val="auto"/>
              <w:outlineLvl w:val="9"/>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上级环境保护主管部门应当加强对下级环境保护主管部门审批颁发危险废物经营许可证情况的监督检查，及时纠正下级环境保护主管部门审批颁发危险废物经营许可证过程中的违法行为。</w:t>
            </w:r>
          </w:p>
          <w:p>
            <w:pPr>
              <w:pStyle w:val="4"/>
              <w:widowControl/>
              <w:shd w:val="clear" w:color="auto" w:fill="FFFFFF"/>
              <w:wordWrap/>
              <w:adjustRightInd/>
              <w:snapToGrid/>
              <w:spacing w:before="0" w:beforeLines="0" w:beforeAutospacing="0" w:after="0" w:afterLines="0" w:afterAutospacing="0" w:line="200" w:lineRule="exact"/>
              <w:ind w:left="0" w:leftChars="0" w:right="0" w:firstLine="0" w:firstLineChars="0"/>
              <w:jc w:val="left"/>
              <w:textAlignment w:val="auto"/>
              <w:outlineLvl w:val="9"/>
              <w:rPr>
                <w:rFonts w:hint="eastAsia" w:ascii="仿宋_GB2312" w:hAnsi="仿宋_GB2312" w:eastAsia="仿宋_GB2312" w:cs="仿宋_GB2312"/>
                <w:color w:val="000000"/>
                <w:sz w:val="15"/>
                <w:szCs w:val="15"/>
              </w:rPr>
            </w:pPr>
            <w:r>
              <w:rPr>
                <w:rStyle w:val="6"/>
                <w:rFonts w:hint="eastAsia" w:ascii="仿宋_GB2312" w:hAnsi="仿宋_GB2312" w:eastAsia="仿宋_GB2312" w:cs="仿宋_GB2312"/>
                <w:color w:val="000000"/>
                <w:sz w:val="15"/>
                <w:szCs w:val="15"/>
              </w:rPr>
              <w:t>第十七条</w:t>
            </w:r>
            <w:r>
              <w:rPr>
                <w:rFonts w:hint="eastAsia" w:ascii="仿宋_GB2312" w:hAnsi="仿宋_GB2312" w:eastAsia="仿宋_GB2312" w:cs="仿宋_GB2312"/>
                <w:color w:val="000000"/>
                <w:sz w:val="15"/>
                <w:szCs w:val="15"/>
              </w:rPr>
              <w:t xml:space="preserve"> 县级以上人民政府环境保护主管部门应当通过书面核查和实地检查等方式，加强对危险废物经营单位的监督检查，并将监督检查情况和处理结果予以记录，由监督检查人员签字后归档。</w:t>
            </w:r>
          </w:p>
          <w:p>
            <w:pPr>
              <w:pStyle w:val="4"/>
              <w:widowControl/>
              <w:shd w:val="clear" w:color="auto" w:fill="FFFFFF"/>
              <w:wordWrap/>
              <w:adjustRightInd/>
              <w:snapToGrid/>
              <w:spacing w:before="0" w:beforeLines="0" w:beforeAutospacing="0" w:after="0" w:afterLines="0" w:afterAutospacing="0" w:line="200" w:lineRule="exact"/>
              <w:ind w:left="0" w:leftChars="0" w:right="0" w:firstLine="0" w:firstLineChars="0"/>
              <w:jc w:val="left"/>
              <w:textAlignment w:val="auto"/>
              <w:outlineLvl w:val="9"/>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公众有权查阅县级以上人民政府环境保护主管部门的监督检查记录。</w:t>
            </w:r>
          </w:p>
          <w:p>
            <w:pPr>
              <w:pStyle w:val="4"/>
              <w:widowControl/>
              <w:shd w:val="clear" w:color="auto" w:fill="FFFFFF"/>
              <w:wordWrap/>
              <w:adjustRightInd/>
              <w:snapToGrid/>
              <w:spacing w:before="0" w:beforeLines="0" w:beforeAutospacing="0" w:after="0" w:afterLines="0" w:afterAutospacing="0" w:line="200" w:lineRule="exact"/>
              <w:ind w:left="0" w:leftChars="0" w:right="0" w:firstLine="0" w:firstLineChars="0"/>
              <w:jc w:val="left"/>
              <w:textAlignment w:val="auto"/>
              <w:outlineLvl w:val="9"/>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县级以上人民政府环境保护主管部门发现危险废物经营单位在经营活动中有不符合原发证条件的情形的，应当责令其限期整改。</w:t>
            </w:r>
          </w:p>
          <w:p>
            <w:pPr>
              <w:pStyle w:val="4"/>
              <w:widowControl/>
              <w:shd w:val="clear" w:color="auto" w:fill="FFFFFF"/>
              <w:wordWrap/>
              <w:adjustRightInd/>
              <w:snapToGrid/>
              <w:spacing w:before="0" w:beforeLines="0" w:beforeAutospacing="0" w:after="0" w:afterLines="0" w:afterAutospacing="0" w:line="200" w:lineRule="exact"/>
              <w:ind w:left="0" w:leftChars="0" w:right="0" w:firstLine="0" w:firstLineChars="0"/>
              <w:jc w:val="left"/>
              <w:textAlignment w:val="auto"/>
              <w:outlineLvl w:val="9"/>
              <w:rPr>
                <w:rFonts w:hint="eastAsia" w:ascii="仿宋_GB2312" w:hAnsi="仿宋_GB2312" w:eastAsia="仿宋_GB2312" w:cs="仿宋_GB2312"/>
                <w:color w:val="000000"/>
                <w:sz w:val="15"/>
                <w:szCs w:val="15"/>
              </w:rPr>
            </w:pPr>
            <w:r>
              <w:rPr>
                <w:rStyle w:val="6"/>
                <w:rFonts w:hint="eastAsia" w:ascii="仿宋_GB2312" w:hAnsi="仿宋_GB2312" w:eastAsia="仿宋_GB2312" w:cs="仿宋_GB2312"/>
                <w:color w:val="000000"/>
                <w:sz w:val="15"/>
                <w:szCs w:val="15"/>
              </w:rPr>
              <w:t>第十八条</w:t>
            </w:r>
            <w:r>
              <w:rPr>
                <w:rFonts w:hint="eastAsia" w:ascii="仿宋_GB2312" w:hAnsi="仿宋_GB2312" w:eastAsia="仿宋_GB2312" w:cs="仿宋_GB2312"/>
                <w:color w:val="000000"/>
                <w:sz w:val="15"/>
                <w:szCs w:val="15"/>
              </w:rPr>
              <w:t xml:space="preserve"> 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p>
          <w:p>
            <w:pPr>
              <w:pStyle w:val="4"/>
              <w:widowControl/>
              <w:shd w:val="clear" w:color="auto" w:fill="FFFFFF"/>
              <w:wordWrap/>
              <w:adjustRightInd/>
              <w:snapToGrid/>
              <w:spacing w:before="0" w:beforeLines="0" w:beforeAutospacing="0" w:after="0" w:afterLines="0" w:afterAutospacing="0" w:line="200" w:lineRule="exact"/>
              <w:ind w:left="0" w:leftChars="0" w:right="0" w:firstLine="0" w:firstLineChars="0"/>
              <w:jc w:val="left"/>
              <w:textAlignment w:val="auto"/>
              <w:outlineLvl w:val="9"/>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危险废物经营单位应当将危险废物经营情况记录簿保存10年以上，以填埋方式处置危险废物的经营情况记录簿应当永久保存。终止经营活动的，应当将危险废物经营情况记录簿移交所在地县级以上地方人民政府环境保护主管部门存档管理。</w:t>
            </w:r>
          </w:p>
          <w:p>
            <w:pPr>
              <w:pStyle w:val="4"/>
              <w:widowControl/>
              <w:shd w:val="clear" w:color="auto" w:fill="FFFFFF"/>
              <w:wordWrap/>
              <w:adjustRightInd/>
              <w:snapToGrid/>
              <w:spacing w:before="0" w:beforeLines="0" w:beforeAutospacing="0" w:after="0" w:afterLines="0" w:afterAutospacing="0" w:line="200" w:lineRule="exact"/>
              <w:ind w:left="0" w:leftChars="0" w:right="0" w:firstLine="0" w:firstLineChars="0"/>
              <w:jc w:val="left"/>
              <w:textAlignment w:val="auto"/>
              <w:outlineLvl w:val="9"/>
              <w:rPr>
                <w:rFonts w:hint="eastAsia" w:ascii="仿宋_GB2312" w:hAnsi="仿宋_GB2312" w:eastAsia="仿宋_GB2312" w:cs="仿宋_GB2312"/>
                <w:color w:val="000000"/>
                <w:sz w:val="15"/>
                <w:szCs w:val="15"/>
              </w:rPr>
            </w:pPr>
            <w:r>
              <w:rPr>
                <w:rStyle w:val="6"/>
                <w:rFonts w:hint="eastAsia" w:ascii="仿宋_GB2312" w:hAnsi="仿宋_GB2312" w:eastAsia="仿宋_GB2312" w:cs="仿宋_GB2312"/>
                <w:color w:val="000000"/>
                <w:sz w:val="15"/>
                <w:szCs w:val="15"/>
              </w:rPr>
              <w:t>第十九条</w:t>
            </w:r>
            <w:r>
              <w:rPr>
                <w:rFonts w:hint="eastAsia" w:ascii="仿宋_GB2312" w:hAnsi="仿宋_GB2312" w:eastAsia="仿宋_GB2312" w:cs="仿宋_GB2312"/>
                <w:color w:val="000000"/>
                <w:sz w:val="15"/>
                <w:szCs w:val="15"/>
              </w:rPr>
              <w:t xml:space="preserve"> 县级以上人民政府环境保护主管部门应当建立、健全危险废物经营许可证的档案管理制度，并定期向社会公布审批颁发危险废物经营许可证的情况。</w:t>
            </w:r>
          </w:p>
          <w:p>
            <w:pPr>
              <w:pStyle w:val="4"/>
              <w:widowControl/>
              <w:shd w:val="clear" w:color="auto" w:fill="FFFFFF"/>
              <w:wordWrap/>
              <w:adjustRightInd/>
              <w:snapToGrid/>
              <w:spacing w:before="0" w:beforeLines="0" w:beforeAutospacing="0" w:after="0" w:afterLines="0" w:afterAutospacing="0" w:line="200" w:lineRule="exact"/>
              <w:ind w:left="0" w:leftChars="0" w:right="0" w:firstLine="0" w:firstLineChars="0"/>
              <w:jc w:val="left"/>
              <w:textAlignment w:val="auto"/>
              <w:outlineLvl w:val="9"/>
              <w:rPr>
                <w:rFonts w:hint="eastAsia" w:ascii="仿宋_GB2312" w:hAnsi="仿宋_GB2312" w:eastAsia="仿宋_GB2312" w:cs="仿宋_GB2312"/>
                <w:sz w:val="15"/>
                <w:szCs w:val="15"/>
              </w:rPr>
            </w:pPr>
            <w:r>
              <w:rPr>
                <w:rStyle w:val="6"/>
                <w:rFonts w:hint="eastAsia" w:ascii="仿宋_GB2312" w:hAnsi="仿宋_GB2312" w:eastAsia="仿宋_GB2312" w:cs="仿宋_GB2312"/>
                <w:color w:val="000000"/>
                <w:sz w:val="15"/>
                <w:szCs w:val="15"/>
              </w:rPr>
              <w:t>第二十条</w:t>
            </w:r>
            <w:r>
              <w:rPr>
                <w:rFonts w:hint="eastAsia" w:ascii="仿宋_GB2312" w:hAnsi="仿宋_GB2312" w:eastAsia="仿宋_GB2312" w:cs="仿宋_GB2312"/>
                <w:color w:val="000000"/>
                <w:sz w:val="15"/>
                <w:szCs w:val="15"/>
              </w:rPr>
              <w:t xml:space="preserve"> 领取危险废物收集经营许可证的单位，应当与处置单位签订接收合同，并将收集的废矿物油和废镉镍电池在90个工作日内提供或者委托给处置单位进行处置。</w:t>
            </w:r>
          </w:p>
          <w:p>
            <w:pPr>
              <w:widowControl/>
              <w:tabs>
                <w:tab w:val="left" w:pos="85"/>
              </w:tabs>
              <w:wordWrap/>
              <w:adjustRightInd/>
              <w:snapToGrid/>
              <w:spacing w:beforeAutospacing="0" w:after="0" w:afterAutospacing="0" w:line="240" w:lineRule="exact"/>
              <w:ind w:right="20" w:firstLine="0" w:firstLineChars="0"/>
              <w:jc w:val="both"/>
              <w:textAlignment w:val="auto"/>
              <w:outlineLvl w:val="9"/>
              <w:rPr>
                <w:rFonts w:hint="eastAsia" w:ascii="仿宋_GB2312" w:hAnsi="仿宋_GB2312" w:eastAsia="仿宋_GB2312" w:cs="仿宋_GB2312"/>
                <w:sz w:val="21"/>
                <w:szCs w:val="21"/>
              </w:rPr>
            </w:pPr>
          </w:p>
        </w:tc>
        <w:tc>
          <w:tcPr>
            <w:tcW w:w="3128" w:type="dxa"/>
            <w:textDirection w:val="lrTb"/>
            <w:vAlign w:val="center"/>
          </w:tcPr>
          <w:p>
            <w:pPr>
              <w:widowControl/>
              <w:wordWrap/>
              <w:adjustRightInd/>
              <w:snapToGrid/>
              <w:spacing w:beforeAutospacing="0" w:after="0" w:afterAutospacing="0" w:line="240" w:lineRule="exact"/>
              <w:ind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18"/>
                <w:szCs w:val="18"/>
              </w:rPr>
              <w:t>在</w:t>
            </w:r>
            <w:r>
              <w:rPr>
                <w:rFonts w:hint="eastAsia" w:ascii="仿宋_GB2312" w:hAnsi="仿宋_GB2312" w:eastAsia="仿宋_GB2312" w:cs="仿宋_GB2312"/>
                <w:color w:val="000000"/>
                <w:sz w:val="18"/>
                <w:szCs w:val="18"/>
                <w:lang w:eastAsia="zh-CN"/>
              </w:rPr>
              <w:t>审</w:t>
            </w:r>
            <w:r>
              <w:rPr>
                <w:rFonts w:hint="eastAsia" w:ascii="仿宋_GB2312" w:hAnsi="仿宋_GB2312" w:eastAsia="仿宋_GB2312" w:cs="仿宋_GB2312"/>
                <w:color w:val="000000"/>
                <w:sz w:val="18"/>
                <w:szCs w:val="18"/>
              </w:rPr>
              <w:t>查处罚过程中以权谋私，弄虚作假。在</w:t>
            </w:r>
            <w:r>
              <w:rPr>
                <w:rFonts w:hint="eastAsia" w:ascii="仿宋_GB2312" w:hAnsi="仿宋_GB2312" w:eastAsia="仿宋_GB2312" w:cs="仿宋_GB2312"/>
                <w:color w:val="000000"/>
                <w:sz w:val="18"/>
                <w:szCs w:val="18"/>
                <w:lang w:eastAsia="zh-CN"/>
              </w:rPr>
              <w:t>审</w:t>
            </w:r>
            <w:r>
              <w:rPr>
                <w:rFonts w:hint="eastAsia" w:ascii="仿宋_GB2312" w:hAnsi="仿宋_GB2312" w:eastAsia="仿宋_GB2312" w:cs="仿宋_GB2312"/>
                <w:color w:val="000000"/>
                <w:sz w:val="18"/>
                <w:szCs w:val="18"/>
              </w:rPr>
              <w:t>查处罚过程中以权谋私，弄虚作假。</w:t>
            </w:r>
          </w:p>
        </w:tc>
        <w:tc>
          <w:tcPr>
            <w:tcW w:w="1900" w:type="dxa"/>
            <w:textDirection w:val="lrTb"/>
            <w:vAlign w:val="center"/>
          </w:tcPr>
          <w:p>
            <w:pPr>
              <w:widowControl/>
              <w:wordWrap/>
              <w:adjustRightInd/>
              <w:snapToGrid/>
              <w:spacing w:beforeAutospacing="0" w:after="0" w:afterAutospacing="0" w:line="240" w:lineRule="exact"/>
              <w:ind w:firstLine="0" w:firstLineChars="0"/>
              <w:textAlignment w:val="auto"/>
              <w:outlineLvl w:val="9"/>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1.加强政治理论、政策法规、党纪政纪和业务知识学习。</w:t>
            </w:r>
          </w:p>
          <w:p>
            <w:pPr>
              <w:widowControl/>
              <w:wordWrap/>
              <w:adjustRightInd/>
              <w:snapToGrid/>
              <w:spacing w:beforeAutospacing="0" w:after="0" w:afterAutospacing="0" w:line="240" w:lineRule="exact"/>
              <w:ind w:firstLine="0" w:firstLineChars="0"/>
              <w:textAlignment w:val="auto"/>
              <w:outlineLvl w:val="9"/>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2.建立健全管理制度，强化规则意识，提高工作制度化、规范化水平。</w:t>
            </w:r>
          </w:p>
          <w:p>
            <w:pPr>
              <w:widowControl/>
              <w:wordWrap/>
              <w:adjustRightInd/>
              <w:snapToGrid/>
              <w:spacing w:beforeAutospacing="0" w:after="0" w:afterAutospacing="0" w:line="240" w:lineRule="exact"/>
              <w:ind w:firstLine="0" w:firstLineChars="0"/>
              <w:textAlignment w:val="auto"/>
              <w:outlineLvl w:val="9"/>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3.增强责任心和大局意识，认真履行岗位职责；</w:t>
            </w:r>
          </w:p>
          <w:p>
            <w:pPr>
              <w:widowControl/>
              <w:wordWrap/>
              <w:adjustRightInd/>
              <w:snapToGrid/>
              <w:spacing w:beforeAutospacing="0" w:after="0" w:afterAutospacing="0" w:line="240" w:lineRule="exact"/>
              <w:ind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18"/>
                <w:szCs w:val="18"/>
              </w:rPr>
              <w:t>4.加强学习，全面提升自身素质</w:t>
            </w:r>
          </w:p>
        </w:tc>
        <w:tc>
          <w:tcPr>
            <w:tcW w:w="1635" w:type="dxa"/>
            <w:textDirection w:val="lrTb"/>
            <w:vAlign w:val="center"/>
          </w:tcPr>
          <w:p>
            <w:pPr>
              <w:widowControl/>
              <w:wordWrap/>
              <w:spacing w:beforeAutospacing="0" w:after="0" w:afterAutospacing="0" w:line="240" w:lineRule="exact"/>
              <w:ind w:firstLine="0" w:firstLineChars="0"/>
              <w:jc w:val="both"/>
              <w:textAlignment w:val="auto"/>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0"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p>
        </w:tc>
        <w:tc>
          <w:tcPr>
            <w:tcW w:w="1300"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spacing w:before="16" w:line="240" w:lineRule="exact"/>
              <w:ind w:right="20"/>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对违反规定设置排污口 或私设暗管、隐蔽排放或者有其他严重情节的处罚</w:t>
            </w:r>
          </w:p>
        </w:tc>
        <w:tc>
          <w:tcPr>
            <w:tcW w:w="4072" w:type="dxa"/>
            <w:textDirection w:val="lrTb"/>
            <w:vAlign w:val="center"/>
          </w:tcPr>
          <w:p>
            <w:pPr>
              <w:spacing w:before="137" w:line="240" w:lineRule="exact"/>
              <w:ind w:right="22"/>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tc>
        <w:tc>
          <w:tcPr>
            <w:tcW w:w="1635" w:type="dxa"/>
            <w:textDirection w:val="lrTb"/>
            <w:vAlign w:val="center"/>
          </w:tcPr>
          <w:p>
            <w:pPr>
              <w:spacing w:line="38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法规股刘江华负责人及</w:t>
            </w:r>
            <w:r>
              <w:rPr>
                <w:rFonts w:hint="eastAsia" w:ascii="仿宋_GB2312" w:hAnsi="仿宋_GB2312" w:eastAsia="仿宋_GB2312" w:cs="仿宋_GB2312"/>
                <w:sz w:val="21"/>
                <w:szCs w:val="21"/>
                <w:lang w:val="en-US" w:eastAsia="zh-CN"/>
              </w:rPr>
              <w:t>分管领导孙玉金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6"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300" w:type="dxa"/>
            <w:textDirection w:val="lrTb"/>
            <w:vAlign w:val="center"/>
          </w:tcPr>
          <w:p>
            <w:pPr>
              <w:spacing w:line="380" w:lineRule="exact"/>
              <w:jc w:val="center"/>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spacing w:before="37" w:line="230" w:lineRule="exact"/>
              <w:ind w:left="20"/>
              <w:jc w:val="both"/>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对违反环境影响评价制度的处罚</w:t>
            </w:r>
          </w:p>
        </w:tc>
        <w:tc>
          <w:tcPr>
            <w:tcW w:w="4072" w:type="dxa"/>
            <w:textDirection w:val="lrTb"/>
            <w:vAlign w:val="center"/>
          </w:tcPr>
          <w:p>
            <w:pPr>
              <w:spacing w:before="139" w:line="240" w:lineRule="exact"/>
              <w:ind w:left="20" w:leftChars="0" w:right="22"/>
              <w:jc w:val="both"/>
              <w:rPr>
                <w:rFonts w:hint="eastAsia" w:ascii="仿宋_GB2312" w:hAnsi="仿宋_GB2312" w:eastAsia="仿宋_GB2312" w:cs="仿宋_GB2312"/>
                <w:color w:val="000000"/>
                <w:spacing w:val="-8"/>
                <w:sz w:val="21"/>
                <w:szCs w:val="21"/>
                <w:lang w:eastAsia="zh-CN"/>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tc>
        <w:tc>
          <w:tcPr>
            <w:tcW w:w="1635" w:type="dxa"/>
            <w:textDirection w:val="lrTb"/>
            <w:vAlign w:val="center"/>
          </w:tcPr>
          <w:p>
            <w:pPr>
              <w:spacing w:line="3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法规股负责人刘江华及分管领导孙玉金</w:t>
            </w:r>
          </w:p>
        </w:tc>
      </w:tr>
    </w:tbl>
    <w:p>
      <w:pPr>
        <w:rPr>
          <w:rFonts w:hint="eastAsia" w:ascii="仿宋_GB2312" w:hAnsi="仿宋_GB2312" w:eastAsia="仿宋_GB2312" w:cs="仿宋_GB2312"/>
          <w:sz w:val="28"/>
          <w:szCs w:val="28"/>
        </w:rPr>
      </w:pPr>
    </w:p>
    <w:tbl>
      <w:tblPr>
        <w:tblStyle w:val="7"/>
        <w:tblpPr w:leftFromText="180" w:rightFromText="180" w:vertAnchor="page" w:horzAnchor="page" w:tblpX="1347" w:tblpY="1042"/>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0"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w:t>
            </w:r>
          </w:p>
        </w:tc>
        <w:tc>
          <w:tcPr>
            <w:tcW w:w="1300"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spacing w:before="148" w:line="230" w:lineRule="exact"/>
              <w:ind w:left="20"/>
              <w:jc w:val="both"/>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对违反建设项目“三同时”制度的处罚</w:t>
            </w:r>
          </w:p>
          <w:p>
            <w:pPr>
              <w:spacing w:before="148" w:line="230" w:lineRule="exact"/>
              <w:ind w:left="20"/>
              <w:jc w:val="both"/>
              <w:rPr>
                <w:rFonts w:hint="eastAsia" w:ascii="仿宋_GB2312" w:hAnsi="仿宋_GB2312" w:eastAsia="仿宋_GB2312" w:cs="仿宋_GB2312"/>
                <w:color w:val="000000"/>
                <w:spacing w:val="-2"/>
                <w:sz w:val="21"/>
                <w:szCs w:val="21"/>
              </w:rPr>
            </w:pPr>
          </w:p>
          <w:p>
            <w:pPr>
              <w:spacing w:before="10" w:line="230" w:lineRule="exact"/>
              <w:ind w:left="320" w:leftChars="0"/>
              <w:jc w:val="both"/>
              <w:rPr>
                <w:rFonts w:hint="eastAsia" w:ascii="仿宋_GB2312" w:hAnsi="仿宋_GB2312" w:eastAsia="仿宋_GB2312" w:cs="仿宋_GB2312"/>
                <w:sz w:val="21"/>
                <w:szCs w:val="21"/>
              </w:rPr>
            </w:pPr>
          </w:p>
        </w:tc>
        <w:tc>
          <w:tcPr>
            <w:tcW w:w="4072" w:type="dxa"/>
            <w:textDirection w:val="lrTb"/>
            <w:vAlign w:val="center"/>
          </w:tcPr>
          <w:p>
            <w:pPr>
              <w:spacing w:before="2" w:line="240" w:lineRule="exact"/>
              <w:ind w:left="20" w:leftChars="0" w:right="20"/>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p>
            <w:pPr>
              <w:spacing w:line="380" w:lineRule="exact"/>
              <w:jc w:val="both"/>
              <w:rPr>
                <w:rFonts w:hint="eastAsia" w:ascii="仿宋_GB2312" w:hAnsi="仿宋_GB2312" w:eastAsia="仿宋_GB2312" w:cs="仿宋_GB2312"/>
                <w:sz w:val="21"/>
                <w:szCs w:val="21"/>
              </w:rPr>
            </w:pPr>
          </w:p>
        </w:tc>
        <w:tc>
          <w:tcPr>
            <w:tcW w:w="1635"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法规股负责人刘江华及分管领导孙玉金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9"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1300" w:type="dxa"/>
            <w:textDirection w:val="lrTb"/>
            <w:vAlign w:val="center"/>
          </w:tcPr>
          <w:p>
            <w:pPr>
              <w:spacing w:line="380" w:lineRule="exact"/>
              <w:jc w:val="center"/>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spacing w:before="136" w:line="240" w:lineRule="exact"/>
              <w:ind w:left="20" w:right="20"/>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对擅自拆除、闲置或不正常使用污染物防治设施的处罚</w:t>
            </w:r>
          </w:p>
        </w:tc>
        <w:tc>
          <w:tcPr>
            <w:tcW w:w="4072" w:type="dxa"/>
            <w:textDirection w:val="lrTb"/>
            <w:vAlign w:val="center"/>
          </w:tcPr>
          <w:p>
            <w:pPr>
              <w:spacing w:before="9" w:line="230" w:lineRule="exact"/>
              <w:jc w:val="both"/>
              <w:rPr>
                <w:rFonts w:hint="eastAsia" w:ascii="仿宋_GB2312" w:hAnsi="仿宋_GB2312" w:eastAsia="仿宋_GB2312" w:cs="仿宋_GB2312"/>
                <w:color w:val="000000"/>
                <w:spacing w:val="-8"/>
                <w:sz w:val="21"/>
                <w:szCs w:val="21"/>
                <w:lang w:eastAsia="zh-CN"/>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tc>
        <w:tc>
          <w:tcPr>
            <w:tcW w:w="1635" w:type="dxa"/>
            <w:textDirection w:val="lrTb"/>
            <w:vAlign w:val="center"/>
          </w:tcPr>
          <w:p>
            <w:pPr>
              <w:spacing w:line="3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法规股负责人刘江华及分管领导孙玉金</w:t>
            </w:r>
          </w:p>
        </w:tc>
      </w:tr>
    </w:tbl>
    <w:p>
      <w:pPr>
        <w:rPr>
          <w:rFonts w:hint="eastAsia" w:ascii="仿宋_GB2312" w:hAnsi="仿宋_GB2312" w:eastAsia="仿宋_GB2312" w:cs="仿宋_GB2312"/>
          <w:sz w:val="28"/>
          <w:szCs w:val="28"/>
        </w:rPr>
      </w:pPr>
    </w:p>
    <w:tbl>
      <w:tblPr>
        <w:tblStyle w:val="7"/>
        <w:tblpPr w:leftFromText="180" w:rightFromText="180" w:vertAnchor="page" w:horzAnchor="page" w:tblpX="1347" w:tblpY="1042"/>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7"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w:t>
            </w:r>
          </w:p>
        </w:tc>
        <w:tc>
          <w:tcPr>
            <w:tcW w:w="1300"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spacing w:before="178" w:line="230" w:lineRule="exact"/>
              <w:ind w:left="20"/>
              <w:jc w:val="both"/>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对污染物超标或超总量排放的处罚</w:t>
            </w:r>
          </w:p>
          <w:p>
            <w:pPr>
              <w:spacing w:line="380" w:lineRule="exact"/>
              <w:jc w:val="both"/>
              <w:rPr>
                <w:rFonts w:hint="eastAsia" w:ascii="仿宋_GB2312" w:hAnsi="仿宋_GB2312" w:eastAsia="仿宋_GB2312" w:cs="仿宋_GB2312"/>
                <w:sz w:val="21"/>
                <w:szCs w:val="21"/>
              </w:rPr>
            </w:pPr>
          </w:p>
        </w:tc>
        <w:tc>
          <w:tcPr>
            <w:tcW w:w="4072" w:type="dxa"/>
            <w:textDirection w:val="lrTb"/>
            <w:vAlign w:val="center"/>
          </w:tcPr>
          <w:p>
            <w:pPr>
              <w:spacing w:before="9" w:line="23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tc>
        <w:tc>
          <w:tcPr>
            <w:tcW w:w="1635"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法规股负责人刘江华及分管领导孙玉金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3"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0</w:t>
            </w:r>
          </w:p>
        </w:tc>
        <w:tc>
          <w:tcPr>
            <w:tcW w:w="1300" w:type="dxa"/>
            <w:textDirection w:val="lrTb"/>
            <w:vAlign w:val="center"/>
          </w:tcPr>
          <w:p>
            <w:pPr>
              <w:spacing w:line="380" w:lineRule="exact"/>
              <w:jc w:val="center"/>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spacing w:before="23" w:line="230" w:lineRule="exact"/>
              <w:ind w:left="20"/>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对违反向水体污染物禁排管理要求的处罚</w:t>
            </w:r>
          </w:p>
        </w:tc>
        <w:tc>
          <w:tcPr>
            <w:tcW w:w="4072" w:type="dxa"/>
            <w:textDirection w:val="lrTb"/>
            <w:vAlign w:val="center"/>
          </w:tcPr>
          <w:p>
            <w:pPr>
              <w:spacing w:before="10" w:line="230" w:lineRule="exact"/>
              <w:jc w:val="both"/>
              <w:rPr>
                <w:rFonts w:hint="eastAsia" w:ascii="仿宋_GB2312" w:hAnsi="仿宋_GB2312" w:eastAsia="仿宋_GB2312" w:cs="仿宋_GB2312"/>
                <w:color w:val="000000"/>
                <w:spacing w:val="-8"/>
                <w:sz w:val="21"/>
                <w:szCs w:val="21"/>
                <w:lang w:eastAsia="zh-CN"/>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tc>
        <w:tc>
          <w:tcPr>
            <w:tcW w:w="1635" w:type="dxa"/>
            <w:textDirection w:val="lrTb"/>
            <w:vAlign w:val="center"/>
          </w:tcPr>
          <w:p>
            <w:pPr>
              <w:spacing w:line="3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法规股负责人刘江华及分管领导孙玉金</w:t>
            </w:r>
          </w:p>
        </w:tc>
      </w:tr>
    </w:tbl>
    <w:p>
      <w:pPr>
        <w:rPr>
          <w:rFonts w:hint="eastAsia" w:ascii="仿宋_GB2312" w:hAnsi="仿宋_GB2312" w:eastAsia="仿宋_GB2312" w:cs="仿宋_GB2312"/>
          <w:sz w:val="15"/>
          <w:szCs w:val="15"/>
        </w:rPr>
      </w:pPr>
    </w:p>
    <w:p>
      <w:pPr>
        <w:rPr>
          <w:rFonts w:hint="eastAsia" w:ascii="仿宋_GB2312" w:hAnsi="仿宋_GB2312" w:eastAsia="仿宋_GB2312" w:cs="仿宋_GB2312"/>
          <w:sz w:val="28"/>
          <w:szCs w:val="28"/>
        </w:rPr>
      </w:pPr>
    </w:p>
    <w:tbl>
      <w:tblPr>
        <w:tblStyle w:val="7"/>
        <w:tblpPr w:leftFromText="180" w:rightFromText="180" w:vertAnchor="page" w:horzAnchor="page" w:tblpX="1347" w:tblpY="1042"/>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2"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1</w:t>
            </w:r>
          </w:p>
        </w:tc>
        <w:tc>
          <w:tcPr>
            <w:tcW w:w="1300"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spacing w:line="244" w:lineRule="exact"/>
              <w:ind w:left="20" w:leftChars="0" w:right="20"/>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对利用渗井、渗坑、裂隙或者溶洞排放、倾倒含有毒含病废水的处罚</w:t>
            </w:r>
          </w:p>
        </w:tc>
        <w:tc>
          <w:tcPr>
            <w:tcW w:w="4072" w:type="dxa"/>
            <w:textDirection w:val="lrTb"/>
            <w:vAlign w:val="center"/>
          </w:tcPr>
          <w:p>
            <w:pPr>
              <w:spacing w:before="10" w:line="23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p>
            <w:pPr>
              <w:ind w:left="210" w:hanging="210" w:hangingChars="100"/>
              <w:jc w:val="both"/>
              <w:rPr>
                <w:rFonts w:hint="eastAsia" w:ascii="仿宋_GB2312" w:hAnsi="仿宋_GB2312" w:eastAsia="仿宋_GB2312" w:cs="仿宋_GB2312"/>
                <w:color w:val="000000"/>
                <w:sz w:val="21"/>
                <w:szCs w:val="21"/>
              </w:rPr>
            </w:pPr>
          </w:p>
          <w:p>
            <w:pPr>
              <w:spacing w:line="380" w:lineRule="exact"/>
              <w:jc w:val="both"/>
              <w:rPr>
                <w:rFonts w:hint="eastAsia" w:ascii="仿宋_GB2312" w:hAnsi="仿宋_GB2312" w:eastAsia="仿宋_GB2312" w:cs="仿宋_GB2312"/>
                <w:sz w:val="21"/>
                <w:szCs w:val="21"/>
              </w:rPr>
            </w:pPr>
          </w:p>
        </w:tc>
        <w:tc>
          <w:tcPr>
            <w:tcW w:w="1635"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法规股负责人刘江华及分管领导孙玉金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6"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2</w:t>
            </w:r>
          </w:p>
        </w:tc>
        <w:tc>
          <w:tcPr>
            <w:tcW w:w="1300" w:type="dxa"/>
            <w:textDirection w:val="lrTb"/>
            <w:vAlign w:val="center"/>
          </w:tcPr>
          <w:p>
            <w:pPr>
              <w:spacing w:line="380" w:lineRule="exact"/>
              <w:jc w:val="center"/>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spacing w:before="22" w:line="230" w:lineRule="exact"/>
              <w:ind w:left="20"/>
              <w:jc w:val="both"/>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对无排污审批证排污的处罚</w:t>
            </w:r>
          </w:p>
          <w:p>
            <w:pPr>
              <w:spacing w:before="10" w:line="230" w:lineRule="exact"/>
              <w:ind w:left="820" w:leftChars="0"/>
              <w:jc w:val="both"/>
              <w:rPr>
                <w:rFonts w:hint="eastAsia" w:ascii="仿宋_GB2312" w:hAnsi="仿宋_GB2312" w:eastAsia="仿宋_GB2312" w:cs="仿宋_GB2312"/>
                <w:sz w:val="21"/>
                <w:szCs w:val="21"/>
              </w:rPr>
            </w:pPr>
          </w:p>
        </w:tc>
        <w:tc>
          <w:tcPr>
            <w:tcW w:w="4072" w:type="dxa"/>
            <w:textDirection w:val="lrTb"/>
            <w:vAlign w:val="center"/>
          </w:tcPr>
          <w:p>
            <w:pPr>
              <w:spacing w:before="10" w:line="230" w:lineRule="exact"/>
              <w:ind w:left="498" w:leftChars="0"/>
              <w:jc w:val="both"/>
              <w:rPr>
                <w:rFonts w:hint="eastAsia" w:ascii="仿宋_GB2312" w:hAnsi="仿宋_GB2312" w:eastAsia="仿宋_GB2312" w:cs="仿宋_GB2312"/>
                <w:color w:val="000000"/>
                <w:spacing w:val="-8"/>
                <w:sz w:val="21"/>
                <w:szCs w:val="21"/>
                <w:lang w:eastAsia="zh-CN"/>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tc>
        <w:tc>
          <w:tcPr>
            <w:tcW w:w="1635" w:type="dxa"/>
            <w:textDirection w:val="lrTb"/>
            <w:vAlign w:val="center"/>
          </w:tcPr>
          <w:p>
            <w:pPr>
              <w:spacing w:line="3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法规股负责人刘江华及分管领导孙玉金</w:t>
            </w:r>
          </w:p>
        </w:tc>
      </w:tr>
    </w:tbl>
    <w:p>
      <w:pPr>
        <w:rPr>
          <w:rFonts w:hint="eastAsia" w:ascii="仿宋_GB2312" w:hAnsi="仿宋_GB2312" w:eastAsia="仿宋_GB2312" w:cs="仿宋_GB2312"/>
          <w:sz w:val="28"/>
          <w:szCs w:val="28"/>
        </w:rPr>
      </w:pPr>
    </w:p>
    <w:tbl>
      <w:tblPr>
        <w:tblStyle w:val="7"/>
        <w:tblpPr w:leftFromText="180" w:rightFromText="180" w:vertAnchor="page" w:horzAnchor="page" w:tblpX="1347" w:tblpY="1042"/>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2"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3</w:t>
            </w:r>
          </w:p>
        </w:tc>
        <w:tc>
          <w:tcPr>
            <w:tcW w:w="1300"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对不按证排污的处罚</w:t>
            </w:r>
          </w:p>
        </w:tc>
        <w:tc>
          <w:tcPr>
            <w:tcW w:w="4072" w:type="dxa"/>
            <w:textDirection w:val="lrTb"/>
            <w:vAlign w:val="center"/>
          </w:tcPr>
          <w:p>
            <w:pPr>
              <w:spacing w:before="27" w:line="23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tc>
        <w:tc>
          <w:tcPr>
            <w:tcW w:w="1635"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法规股负责人刘江华及分管领导孙玉金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6"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4</w:t>
            </w:r>
          </w:p>
        </w:tc>
        <w:tc>
          <w:tcPr>
            <w:tcW w:w="1300" w:type="dxa"/>
            <w:textDirection w:val="lrTb"/>
            <w:vAlign w:val="center"/>
          </w:tcPr>
          <w:p>
            <w:pPr>
              <w:spacing w:line="380" w:lineRule="exact"/>
              <w:jc w:val="center"/>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tabs>
                <w:tab w:val="left" w:pos="2042"/>
                <w:tab w:val="left" w:pos="2709"/>
              </w:tabs>
              <w:spacing w:before="143" w:line="23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对沿途丢弃、遗撒工业固废的处罚</w:t>
            </w:r>
          </w:p>
        </w:tc>
        <w:tc>
          <w:tcPr>
            <w:tcW w:w="4072" w:type="dxa"/>
            <w:textDirection w:val="lrTb"/>
            <w:vAlign w:val="center"/>
          </w:tcPr>
          <w:p>
            <w:pPr>
              <w:spacing w:line="380" w:lineRule="exact"/>
              <w:jc w:val="left"/>
              <w:rPr>
                <w:rFonts w:hint="eastAsia" w:ascii="仿宋_GB2312" w:hAnsi="仿宋_GB2312" w:eastAsia="仿宋_GB2312" w:cs="仿宋_GB2312"/>
                <w:color w:val="000000"/>
                <w:spacing w:val="-8"/>
                <w:sz w:val="21"/>
                <w:szCs w:val="21"/>
                <w:lang w:eastAsia="zh-CN"/>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在调查处罚过程中以权谋私，弄虚作假。</w:t>
            </w:r>
          </w:p>
        </w:tc>
        <w:tc>
          <w:tcPr>
            <w:tcW w:w="1900" w:type="dxa"/>
            <w:textDirection w:val="lrTb"/>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tc>
        <w:tc>
          <w:tcPr>
            <w:tcW w:w="1635" w:type="dxa"/>
            <w:textDirection w:val="lrTb"/>
            <w:vAlign w:val="center"/>
          </w:tcPr>
          <w:p>
            <w:pPr>
              <w:spacing w:line="38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法规股负责人刘江华及分管领导孙玉金</w:t>
            </w:r>
          </w:p>
        </w:tc>
      </w:tr>
    </w:tbl>
    <w:p>
      <w:pPr>
        <w:rPr>
          <w:rFonts w:hint="eastAsia" w:ascii="仿宋_GB2312" w:hAnsi="仿宋_GB2312" w:eastAsia="仿宋_GB2312" w:cs="仿宋_GB2312"/>
          <w:sz w:val="28"/>
          <w:szCs w:val="28"/>
        </w:rPr>
      </w:pPr>
    </w:p>
    <w:tbl>
      <w:tblPr>
        <w:tblStyle w:val="7"/>
        <w:tblpPr w:leftFromText="180" w:rightFromText="180" w:vertAnchor="page" w:horzAnchor="page" w:tblpX="1347" w:tblpY="1042"/>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2"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5</w:t>
            </w:r>
          </w:p>
        </w:tc>
        <w:tc>
          <w:tcPr>
            <w:tcW w:w="1300"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对造成环境污染事故的处罚</w:t>
            </w:r>
          </w:p>
        </w:tc>
        <w:tc>
          <w:tcPr>
            <w:tcW w:w="4072" w:type="dxa"/>
            <w:textDirection w:val="lrTb"/>
            <w:vAlign w:val="center"/>
          </w:tcPr>
          <w:p>
            <w:pPr>
              <w:tabs>
                <w:tab w:val="left" w:pos="4711"/>
              </w:tabs>
              <w:spacing w:before="17" w:line="240" w:lineRule="exact"/>
              <w:ind w:right="1068"/>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p>
            <w:pPr>
              <w:spacing w:line="380" w:lineRule="exact"/>
              <w:jc w:val="both"/>
              <w:rPr>
                <w:rFonts w:hint="eastAsia" w:ascii="仿宋_GB2312" w:hAnsi="仿宋_GB2312" w:eastAsia="仿宋_GB2312" w:cs="仿宋_GB2312"/>
                <w:sz w:val="21"/>
                <w:szCs w:val="21"/>
              </w:rPr>
            </w:pPr>
          </w:p>
        </w:tc>
        <w:tc>
          <w:tcPr>
            <w:tcW w:w="1635"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法规股负责人刘江华及分管领导孙玉金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6"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6</w:t>
            </w:r>
          </w:p>
        </w:tc>
        <w:tc>
          <w:tcPr>
            <w:tcW w:w="1300" w:type="dxa"/>
            <w:textDirection w:val="lrTb"/>
            <w:vAlign w:val="center"/>
          </w:tcPr>
          <w:p>
            <w:pPr>
              <w:spacing w:line="380" w:lineRule="exact"/>
              <w:jc w:val="center"/>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spacing w:before="1" w:line="190" w:lineRule="exact"/>
              <w:ind w:left="2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拒绝环保检查或拒报、谎报有关环保事项的处罚</w:t>
            </w:r>
          </w:p>
        </w:tc>
        <w:tc>
          <w:tcPr>
            <w:tcW w:w="4072" w:type="dxa"/>
            <w:textDirection w:val="lrTb"/>
            <w:vAlign w:val="center"/>
          </w:tcPr>
          <w:p>
            <w:pPr>
              <w:spacing w:before="204" w:line="230" w:lineRule="exact"/>
              <w:ind w:left="20" w:leftChars="0"/>
              <w:jc w:val="left"/>
              <w:rPr>
                <w:rFonts w:hint="eastAsia" w:ascii="仿宋_GB2312" w:hAnsi="仿宋_GB2312" w:eastAsia="仿宋_GB2312" w:cs="仿宋_GB2312"/>
                <w:color w:val="000000"/>
                <w:spacing w:val="-8"/>
                <w:sz w:val="21"/>
                <w:szCs w:val="21"/>
                <w:lang w:eastAsia="zh-CN"/>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tc>
        <w:tc>
          <w:tcPr>
            <w:tcW w:w="1635" w:type="dxa"/>
            <w:textDirection w:val="lrTb"/>
            <w:vAlign w:val="center"/>
          </w:tcPr>
          <w:p>
            <w:pPr>
              <w:spacing w:line="38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法规股负责人刘江华及分管领导孙玉金</w:t>
            </w:r>
          </w:p>
        </w:tc>
      </w:tr>
    </w:tbl>
    <w:p>
      <w:pPr>
        <w:rPr>
          <w:rFonts w:hint="eastAsia" w:ascii="仿宋_GB2312" w:hAnsi="仿宋_GB2312" w:eastAsia="仿宋_GB2312" w:cs="仿宋_GB2312"/>
          <w:sz w:val="28"/>
          <w:szCs w:val="28"/>
        </w:rPr>
      </w:pPr>
    </w:p>
    <w:tbl>
      <w:tblPr>
        <w:tblStyle w:val="7"/>
        <w:tblpPr w:leftFromText="180" w:rightFromText="180" w:vertAnchor="page" w:horzAnchor="page" w:tblpX="1347" w:tblpY="1042"/>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2"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7</w:t>
            </w:r>
          </w:p>
        </w:tc>
        <w:tc>
          <w:tcPr>
            <w:tcW w:w="1300"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widowControl/>
              <w:wordWrap/>
              <w:adjustRightInd w:val="0"/>
              <w:snapToGrid w:val="0"/>
              <w:spacing w:after="200" w:line="240" w:lineRule="exact"/>
              <w:ind w:left="0" w:leftChars="0"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3"/>
                <w:sz w:val="21"/>
                <w:szCs w:val="21"/>
              </w:rPr>
              <w:t>其他违反《大气污染防治法》排污行为的处罚</w:t>
            </w: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4072"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p>
            <w:pPr>
              <w:spacing w:line="380" w:lineRule="exact"/>
              <w:jc w:val="both"/>
              <w:rPr>
                <w:rFonts w:hint="eastAsia" w:ascii="仿宋_GB2312" w:hAnsi="仿宋_GB2312" w:eastAsia="仿宋_GB2312" w:cs="仿宋_GB2312"/>
                <w:sz w:val="21"/>
                <w:szCs w:val="21"/>
              </w:rPr>
            </w:pPr>
          </w:p>
        </w:tc>
        <w:tc>
          <w:tcPr>
            <w:tcW w:w="1635"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法规股负责人刘江华及分管领导孙玉金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6"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8</w:t>
            </w:r>
          </w:p>
        </w:tc>
        <w:tc>
          <w:tcPr>
            <w:tcW w:w="1300" w:type="dxa"/>
            <w:textDirection w:val="lrTb"/>
            <w:vAlign w:val="center"/>
          </w:tcPr>
          <w:p>
            <w:pPr>
              <w:spacing w:line="380" w:lineRule="exact"/>
              <w:jc w:val="center"/>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tabs>
                <w:tab w:val="left" w:pos="692"/>
              </w:tabs>
              <w:spacing w:before="79" w:line="230" w:lineRule="exact"/>
              <w:ind w:left="20"/>
              <w:jc w:val="both"/>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其他违反《大气污染防治法》的处罚</w:t>
            </w:r>
          </w:p>
          <w:p>
            <w:pPr>
              <w:tabs>
                <w:tab w:val="left" w:pos="1091"/>
              </w:tabs>
              <w:spacing w:before="10" w:line="230" w:lineRule="exact"/>
              <w:ind w:left="20" w:leftChars="0"/>
              <w:jc w:val="both"/>
              <w:rPr>
                <w:rFonts w:hint="eastAsia" w:ascii="仿宋_GB2312" w:hAnsi="仿宋_GB2312" w:eastAsia="仿宋_GB2312" w:cs="仿宋_GB2312"/>
                <w:sz w:val="21"/>
                <w:szCs w:val="21"/>
              </w:rPr>
            </w:pPr>
          </w:p>
        </w:tc>
        <w:tc>
          <w:tcPr>
            <w:tcW w:w="4072" w:type="dxa"/>
            <w:textDirection w:val="lrTb"/>
            <w:vAlign w:val="center"/>
          </w:tcPr>
          <w:p>
            <w:pPr>
              <w:spacing w:before="10" w:line="230" w:lineRule="exact"/>
              <w:jc w:val="both"/>
              <w:rPr>
                <w:rFonts w:hint="eastAsia" w:ascii="仿宋_GB2312" w:hAnsi="仿宋_GB2312" w:eastAsia="仿宋_GB2312" w:cs="仿宋_GB2312"/>
                <w:color w:val="000000"/>
                <w:spacing w:val="-8"/>
                <w:sz w:val="21"/>
                <w:szCs w:val="21"/>
                <w:lang w:eastAsia="zh-CN"/>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p>
            <w:pPr>
              <w:spacing w:line="380" w:lineRule="exact"/>
              <w:jc w:val="both"/>
              <w:rPr>
                <w:rFonts w:hint="eastAsia" w:ascii="仿宋_GB2312" w:hAnsi="仿宋_GB2312" w:eastAsia="仿宋_GB2312" w:cs="仿宋_GB2312"/>
                <w:sz w:val="21"/>
                <w:szCs w:val="21"/>
              </w:rPr>
            </w:pPr>
          </w:p>
        </w:tc>
        <w:tc>
          <w:tcPr>
            <w:tcW w:w="1635" w:type="dxa"/>
            <w:textDirection w:val="lrTb"/>
            <w:vAlign w:val="center"/>
          </w:tcPr>
          <w:p>
            <w:pPr>
              <w:spacing w:line="3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法规股负责人刘江华及分管领导孙玉金</w:t>
            </w:r>
          </w:p>
        </w:tc>
      </w:tr>
    </w:tbl>
    <w:p>
      <w:pPr>
        <w:rPr>
          <w:rFonts w:hint="eastAsia" w:ascii="仿宋_GB2312" w:hAnsi="仿宋_GB2312" w:eastAsia="仿宋_GB2312" w:cs="仿宋_GB2312"/>
          <w:sz w:val="28"/>
          <w:szCs w:val="28"/>
        </w:rPr>
      </w:pPr>
    </w:p>
    <w:tbl>
      <w:tblPr>
        <w:tblStyle w:val="7"/>
        <w:tblpPr w:leftFromText="180" w:rightFromText="180" w:vertAnchor="page" w:horzAnchor="page" w:tblpX="1347" w:tblpY="1042"/>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2"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19</w:t>
            </w:r>
          </w:p>
        </w:tc>
        <w:tc>
          <w:tcPr>
            <w:tcW w:w="1300"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tabs>
                <w:tab w:val="left" w:pos="692"/>
              </w:tabs>
              <w:spacing w:before="77" w:line="230" w:lineRule="exact"/>
              <w:ind w:left="20"/>
              <w:jc w:val="both"/>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其他违反《水污染防治法》排污行为的处罚</w:t>
            </w:r>
          </w:p>
          <w:p>
            <w:pPr>
              <w:tabs>
                <w:tab w:val="left" w:pos="791"/>
              </w:tabs>
              <w:spacing w:before="10" w:line="230" w:lineRule="exact"/>
              <w:ind w:left="20" w:leftChars="0"/>
              <w:jc w:val="both"/>
              <w:rPr>
                <w:rFonts w:hint="eastAsia" w:ascii="仿宋_GB2312" w:hAnsi="仿宋_GB2312" w:eastAsia="仿宋_GB2312" w:cs="仿宋_GB2312"/>
                <w:sz w:val="21"/>
                <w:szCs w:val="21"/>
              </w:rPr>
            </w:pPr>
          </w:p>
        </w:tc>
        <w:tc>
          <w:tcPr>
            <w:tcW w:w="4072" w:type="dxa"/>
            <w:textDirection w:val="lrTb"/>
            <w:vAlign w:val="center"/>
          </w:tcPr>
          <w:p>
            <w:pPr>
              <w:spacing w:before="197" w:line="230" w:lineRule="exact"/>
              <w:ind w:left="20" w:leftChars="0"/>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p>
            <w:pPr>
              <w:spacing w:line="380" w:lineRule="exact"/>
              <w:jc w:val="both"/>
              <w:rPr>
                <w:rFonts w:hint="eastAsia" w:ascii="仿宋_GB2312" w:hAnsi="仿宋_GB2312" w:eastAsia="仿宋_GB2312" w:cs="仿宋_GB2312"/>
                <w:sz w:val="21"/>
                <w:szCs w:val="21"/>
              </w:rPr>
            </w:pPr>
          </w:p>
        </w:tc>
        <w:tc>
          <w:tcPr>
            <w:tcW w:w="1635"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法规股负责人刘江华及分管领导孙玉金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6"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w:t>
            </w:r>
          </w:p>
        </w:tc>
        <w:tc>
          <w:tcPr>
            <w:tcW w:w="1300" w:type="dxa"/>
            <w:textDirection w:val="lrTb"/>
            <w:vAlign w:val="center"/>
          </w:tcPr>
          <w:p>
            <w:pPr>
              <w:spacing w:line="380" w:lineRule="exact"/>
              <w:jc w:val="center"/>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tabs>
                <w:tab w:val="left" w:pos="692"/>
              </w:tabs>
              <w:spacing w:before="144" w:line="230" w:lineRule="exact"/>
              <w:ind w:left="20"/>
              <w:jc w:val="both"/>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其他违反《固废法》排污行为的处罚</w:t>
            </w:r>
          </w:p>
          <w:p>
            <w:pPr>
              <w:tabs>
                <w:tab w:val="left" w:pos="1091"/>
              </w:tabs>
              <w:spacing w:before="10" w:line="230" w:lineRule="exact"/>
              <w:ind w:left="20" w:leftChars="0"/>
              <w:jc w:val="both"/>
              <w:rPr>
                <w:rFonts w:hint="eastAsia" w:ascii="仿宋_GB2312" w:hAnsi="仿宋_GB2312" w:eastAsia="仿宋_GB2312" w:cs="仿宋_GB2312"/>
                <w:sz w:val="21"/>
                <w:szCs w:val="21"/>
              </w:rPr>
            </w:pPr>
          </w:p>
        </w:tc>
        <w:tc>
          <w:tcPr>
            <w:tcW w:w="4072" w:type="dxa"/>
            <w:textDirection w:val="lrTb"/>
            <w:vAlign w:val="center"/>
          </w:tcPr>
          <w:p>
            <w:pPr>
              <w:spacing w:before="136" w:line="240" w:lineRule="exact"/>
              <w:ind w:left="25" w:leftChars="0" w:right="25"/>
              <w:jc w:val="both"/>
              <w:rPr>
                <w:rFonts w:hint="eastAsia" w:ascii="仿宋_GB2312" w:hAnsi="仿宋_GB2312" w:eastAsia="仿宋_GB2312" w:cs="仿宋_GB2312"/>
                <w:color w:val="000000"/>
                <w:spacing w:val="-8"/>
                <w:sz w:val="21"/>
                <w:szCs w:val="21"/>
                <w:lang w:eastAsia="zh-CN"/>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p>
            <w:pPr>
              <w:spacing w:line="380" w:lineRule="exact"/>
              <w:jc w:val="both"/>
              <w:rPr>
                <w:rFonts w:hint="eastAsia" w:ascii="仿宋_GB2312" w:hAnsi="仿宋_GB2312" w:eastAsia="仿宋_GB2312" w:cs="仿宋_GB2312"/>
                <w:sz w:val="21"/>
                <w:szCs w:val="21"/>
              </w:rPr>
            </w:pPr>
          </w:p>
        </w:tc>
        <w:tc>
          <w:tcPr>
            <w:tcW w:w="1635" w:type="dxa"/>
            <w:textDirection w:val="lrTb"/>
            <w:vAlign w:val="center"/>
          </w:tcPr>
          <w:p>
            <w:pPr>
              <w:spacing w:line="3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法规股负责人刘江华及分管领导孙玉金</w:t>
            </w:r>
          </w:p>
        </w:tc>
      </w:tr>
    </w:tbl>
    <w:p>
      <w:pPr>
        <w:rPr>
          <w:rFonts w:hint="eastAsia" w:ascii="仿宋_GB2312" w:hAnsi="仿宋_GB2312" w:eastAsia="仿宋_GB2312" w:cs="仿宋_GB2312"/>
          <w:sz w:val="28"/>
          <w:szCs w:val="28"/>
        </w:rPr>
      </w:pPr>
    </w:p>
    <w:tbl>
      <w:tblPr>
        <w:tblStyle w:val="7"/>
        <w:tblpPr w:leftFromText="180" w:rightFromText="180" w:vertAnchor="page" w:horzAnchor="page" w:tblpX="1347" w:tblpY="1042"/>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2"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1</w:t>
            </w:r>
          </w:p>
        </w:tc>
        <w:tc>
          <w:tcPr>
            <w:tcW w:w="1300"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spacing w:before="224" w:line="230" w:lineRule="exact"/>
              <w:ind w:left="20"/>
              <w:jc w:val="both"/>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危险废物环境管理违法行为的处罚</w:t>
            </w:r>
          </w:p>
          <w:p>
            <w:pPr>
              <w:spacing w:before="10" w:line="230" w:lineRule="exact"/>
              <w:ind w:left="520" w:leftChars="0"/>
              <w:jc w:val="both"/>
              <w:rPr>
                <w:rFonts w:hint="eastAsia" w:ascii="仿宋_GB2312" w:hAnsi="仿宋_GB2312" w:eastAsia="仿宋_GB2312" w:cs="仿宋_GB2312"/>
                <w:sz w:val="21"/>
                <w:szCs w:val="21"/>
              </w:rPr>
            </w:pPr>
          </w:p>
        </w:tc>
        <w:tc>
          <w:tcPr>
            <w:tcW w:w="4072" w:type="dxa"/>
            <w:textDirection w:val="lrTb"/>
            <w:vAlign w:val="center"/>
          </w:tcPr>
          <w:p>
            <w:pPr>
              <w:spacing w:before="18" w:line="240" w:lineRule="exact"/>
              <w:ind w:left="20" w:leftChars="0"/>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p>
            <w:pPr>
              <w:spacing w:line="380" w:lineRule="exact"/>
              <w:jc w:val="both"/>
              <w:rPr>
                <w:rFonts w:hint="eastAsia" w:ascii="仿宋_GB2312" w:hAnsi="仿宋_GB2312" w:eastAsia="仿宋_GB2312" w:cs="仿宋_GB2312"/>
                <w:sz w:val="21"/>
                <w:szCs w:val="21"/>
              </w:rPr>
            </w:pPr>
          </w:p>
        </w:tc>
        <w:tc>
          <w:tcPr>
            <w:tcW w:w="1635"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法规股负责人刘江华及分管领导孙玉金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6"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2</w:t>
            </w:r>
          </w:p>
        </w:tc>
        <w:tc>
          <w:tcPr>
            <w:tcW w:w="1300" w:type="dxa"/>
            <w:textDirection w:val="lrTb"/>
            <w:vAlign w:val="center"/>
          </w:tcPr>
          <w:p>
            <w:pPr>
              <w:spacing w:line="380" w:lineRule="exact"/>
              <w:jc w:val="center"/>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spacing w:before="140" w:line="240" w:lineRule="exact"/>
              <w:ind w:left="20" w:right="20"/>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洗染企业在开设和经营过程中影响环境，构成环境违法行为</w:t>
            </w:r>
          </w:p>
        </w:tc>
        <w:tc>
          <w:tcPr>
            <w:tcW w:w="4072" w:type="dxa"/>
            <w:textDirection w:val="lrTb"/>
            <w:vAlign w:val="center"/>
          </w:tcPr>
          <w:p>
            <w:pPr>
              <w:spacing w:before="37" w:line="230" w:lineRule="exact"/>
              <w:jc w:val="both"/>
              <w:rPr>
                <w:rFonts w:hint="eastAsia" w:ascii="仿宋_GB2312" w:hAnsi="仿宋_GB2312" w:eastAsia="仿宋_GB2312" w:cs="仿宋_GB2312"/>
                <w:color w:val="000000"/>
                <w:spacing w:val="-8"/>
                <w:sz w:val="21"/>
                <w:szCs w:val="21"/>
                <w:lang w:eastAsia="zh-CN"/>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p>
            <w:pPr>
              <w:spacing w:line="380" w:lineRule="exact"/>
              <w:jc w:val="both"/>
              <w:rPr>
                <w:rFonts w:hint="eastAsia" w:ascii="仿宋_GB2312" w:hAnsi="仿宋_GB2312" w:eastAsia="仿宋_GB2312" w:cs="仿宋_GB2312"/>
                <w:sz w:val="21"/>
                <w:szCs w:val="21"/>
              </w:rPr>
            </w:pPr>
          </w:p>
        </w:tc>
        <w:tc>
          <w:tcPr>
            <w:tcW w:w="1635" w:type="dxa"/>
            <w:textDirection w:val="lrTb"/>
            <w:vAlign w:val="center"/>
          </w:tcPr>
          <w:p>
            <w:pPr>
              <w:spacing w:line="3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法规股负责人刘江华及分管领导孙玉金</w:t>
            </w:r>
          </w:p>
        </w:tc>
      </w:tr>
    </w:tbl>
    <w:p>
      <w:pPr>
        <w:rPr>
          <w:rFonts w:hint="eastAsia" w:ascii="仿宋_GB2312" w:hAnsi="仿宋_GB2312" w:eastAsia="仿宋_GB2312" w:cs="仿宋_GB2312"/>
          <w:sz w:val="28"/>
          <w:szCs w:val="28"/>
        </w:rPr>
      </w:pPr>
    </w:p>
    <w:tbl>
      <w:tblPr>
        <w:tblStyle w:val="7"/>
        <w:tblpPr w:leftFromText="180" w:rightFromText="180" w:vertAnchor="page" w:horzAnchor="page" w:tblpX="1347" w:tblpY="1042"/>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2"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3</w:t>
            </w:r>
          </w:p>
        </w:tc>
        <w:tc>
          <w:tcPr>
            <w:tcW w:w="1300"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tabs>
                <w:tab w:val="left" w:pos="1391"/>
              </w:tabs>
              <w:spacing w:before="10" w:line="230" w:lineRule="exact"/>
              <w:ind w:left="20" w:leftChars="0"/>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5"/>
                <w:sz w:val="21"/>
                <w:szCs w:val="21"/>
              </w:rPr>
              <w:t>排污费环境违法行为的处罚</w:t>
            </w:r>
          </w:p>
        </w:tc>
        <w:tc>
          <w:tcPr>
            <w:tcW w:w="4072"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p>
            <w:pPr>
              <w:spacing w:line="380" w:lineRule="exact"/>
              <w:jc w:val="both"/>
              <w:rPr>
                <w:rFonts w:hint="eastAsia" w:ascii="仿宋_GB2312" w:hAnsi="仿宋_GB2312" w:eastAsia="仿宋_GB2312" w:cs="仿宋_GB2312"/>
                <w:sz w:val="21"/>
                <w:szCs w:val="21"/>
              </w:rPr>
            </w:pPr>
          </w:p>
        </w:tc>
        <w:tc>
          <w:tcPr>
            <w:tcW w:w="1635"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法规股负责人刘江华及分管领导孙玉金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6"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4</w:t>
            </w:r>
          </w:p>
        </w:tc>
        <w:tc>
          <w:tcPr>
            <w:tcW w:w="1300" w:type="dxa"/>
            <w:textDirection w:val="lrTb"/>
            <w:vAlign w:val="center"/>
          </w:tcPr>
          <w:p>
            <w:pPr>
              <w:spacing w:line="380" w:lineRule="exact"/>
              <w:jc w:val="center"/>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行政处罚</w:t>
            </w:r>
          </w:p>
        </w:tc>
        <w:tc>
          <w:tcPr>
            <w:tcW w:w="1200" w:type="dxa"/>
            <w:textDirection w:val="lrTb"/>
            <w:vAlign w:val="center"/>
          </w:tcPr>
          <w:p>
            <w:pPr>
              <w:spacing w:before="27" w:line="230" w:lineRule="exact"/>
              <w:ind w:left="20"/>
              <w:jc w:val="both"/>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污染源自动监控违法处罚</w:t>
            </w:r>
          </w:p>
          <w:p>
            <w:pPr>
              <w:spacing w:before="10" w:line="230" w:lineRule="exact"/>
              <w:ind w:left="920" w:leftChars="0"/>
              <w:jc w:val="both"/>
              <w:rPr>
                <w:rFonts w:hint="eastAsia" w:ascii="仿宋_GB2312" w:hAnsi="仿宋_GB2312" w:eastAsia="仿宋_GB2312" w:cs="仿宋_GB2312"/>
                <w:sz w:val="21"/>
                <w:szCs w:val="21"/>
              </w:rPr>
            </w:pPr>
          </w:p>
        </w:tc>
        <w:tc>
          <w:tcPr>
            <w:tcW w:w="4072" w:type="dxa"/>
            <w:textDirection w:val="lrTb"/>
            <w:vAlign w:val="center"/>
          </w:tcPr>
          <w:p>
            <w:pPr>
              <w:spacing w:before="27" w:line="230" w:lineRule="exact"/>
              <w:ind w:left="20" w:leftChars="0"/>
              <w:jc w:val="both"/>
              <w:rPr>
                <w:rFonts w:hint="eastAsia" w:ascii="仿宋_GB2312" w:hAnsi="仿宋_GB2312" w:eastAsia="仿宋_GB2312" w:cs="仿宋_GB2312"/>
                <w:color w:val="000000"/>
                <w:spacing w:val="-8"/>
                <w:sz w:val="21"/>
                <w:szCs w:val="21"/>
                <w:lang w:eastAsia="zh-CN"/>
              </w:rPr>
            </w:pPr>
            <w:r>
              <w:rPr>
                <w:rFonts w:hint="eastAsia" w:ascii="仿宋_GB2312" w:hAnsi="仿宋_GB2312" w:eastAsia="仿宋_GB2312" w:cs="仿宋_GB2312"/>
                <w:color w:val="000000"/>
                <w:spacing w:val="-8"/>
                <w:sz w:val="21"/>
                <w:szCs w:val="21"/>
                <w:lang w:eastAsia="zh-CN"/>
              </w:rPr>
              <w:t>严格审核违法案件，对违法行为做出限期整改、罚款等处罚决定。</w:t>
            </w:r>
          </w:p>
        </w:tc>
        <w:tc>
          <w:tcPr>
            <w:tcW w:w="3128" w:type="dxa"/>
            <w:textDirection w:val="lrTb"/>
            <w:vAlign w:val="center"/>
          </w:tcPr>
          <w:p>
            <w:pPr>
              <w:spacing w:line="38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查处罚过程中以权谋私，弄虚作假</w:t>
            </w:r>
          </w:p>
        </w:tc>
        <w:tc>
          <w:tcPr>
            <w:tcW w:w="1900" w:type="dxa"/>
            <w:textDirection w:val="lrTb"/>
            <w:vAlign w:val="center"/>
          </w:tcPr>
          <w:p>
            <w:pPr>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1、实行环境违法案件行政处罚局务会审查制；2、严格执行环保系统“六项禁令”和“六不准”，严格遵照相关法律、法规</w:t>
            </w:r>
            <w:r>
              <w:rPr>
                <w:rFonts w:hint="eastAsia" w:ascii="仿宋_GB2312" w:hAnsi="仿宋_GB2312" w:eastAsia="仿宋_GB2312" w:cs="仿宋_GB2312"/>
                <w:color w:val="000000"/>
                <w:sz w:val="21"/>
                <w:szCs w:val="21"/>
                <w:lang w:eastAsia="zh-CN"/>
              </w:rPr>
              <w:t>规定审办案件。</w:t>
            </w:r>
          </w:p>
          <w:p>
            <w:pPr>
              <w:spacing w:line="380" w:lineRule="exact"/>
              <w:jc w:val="both"/>
              <w:rPr>
                <w:rFonts w:hint="eastAsia" w:ascii="仿宋_GB2312" w:hAnsi="仿宋_GB2312" w:eastAsia="仿宋_GB2312" w:cs="仿宋_GB2312"/>
                <w:sz w:val="21"/>
                <w:szCs w:val="21"/>
              </w:rPr>
            </w:pPr>
          </w:p>
        </w:tc>
        <w:tc>
          <w:tcPr>
            <w:tcW w:w="1635" w:type="dxa"/>
            <w:textDirection w:val="lrTb"/>
            <w:vAlign w:val="center"/>
          </w:tcPr>
          <w:p>
            <w:pPr>
              <w:spacing w:line="3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法规股负责人刘江华及分管领导孙玉金</w:t>
            </w:r>
          </w:p>
        </w:tc>
      </w:tr>
    </w:tbl>
    <w:p>
      <w:pPr>
        <w:rPr>
          <w:rFonts w:hint="eastAsia" w:ascii="仿宋_GB2312" w:hAnsi="仿宋_GB2312" w:eastAsia="仿宋_GB2312" w:cs="仿宋_GB2312"/>
          <w:sz w:val="28"/>
          <w:szCs w:val="28"/>
        </w:rPr>
      </w:pPr>
    </w:p>
    <w:tbl>
      <w:tblPr>
        <w:tblStyle w:val="7"/>
        <w:tblpPr w:leftFromText="180" w:rightFromText="180" w:vertAnchor="page" w:horzAnchor="page" w:tblpX="1347" w:tblpY="1042"/>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6"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5</w:t>
            </w:r>
          </w:p>
        </w:tc>
        <w:tc>
          <w:tcPr>
            <w:tcW w:w="1300"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行政监管</w:t>
            </w:r>
          </w:p>
        </w:tc>
        <w:tc>
          <w:tcPr>
            <w:tcW w:w="1200" w:type="dxa"/>
            <w:textDirection w:val="lrTb"/>
            <w:vAlign w:val="center"/>
          </w:tcPr>
          <w:p>
            <w:pPr>
              <w:spacing w:before="57" w:line="230" w:lineRule="exact"/>
              <w:ind w:left="2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对排污单位进行现场监督检查</w:t>
            </w:r>
          </w:p>
        </w:tc>
        <w:tc>
          <w:tcPr>
            <w:tcW w:w="4072" w:type="dxa"/>
            <w:textDirection w:val="lrTb"/>
            <w:vAlign w:val="center"/>
          </w:tcPr>
          <w:p>
            <w:pPr>
              <w:tabs>
                <w:tab w:val="left" w:pos="4716"/>
              </w:tabs>
              <w:spacing w:before="19" w:line="240" w:lineRule="exact"/>
              <w:ind w:left="20" w:leftChars="0" w:right="1068"/>
              <w:jc w:val="both"/>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rPr>
              <w:t>新《环境保护法》第二十四条规定“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tc>
        <w:tc>
          <w:tcPr>
            <w:tcW w:w="3128"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查过程中以权谋私，弄虚作假</w:t>
            </w:r>
          </w:p>
        </w:tc>
        <w:tc>
          <w:tcPr>
            <w:tcW w:w="1900"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严格执行环保系统“六项禁令”和环境监察人员“六不准”，严格遵照相关法律、法规开展环境监察</w:t>
            </w:r>
            <w:r>
              <w:rPr>
                <w:rFonts w:hint="eastAsia" w:ascii="仿宋_GB2312" w:hAnsi="仿宋_GB2312" w:eastAsia="仿宋_GB2312" w:cs="仿宋_GB2312"/>
                <w:color w:val="000000"/>
                <w:sz w:val="21"/>
                <w:szCs w:val="21"/>
                <w:lang w:val="en-US" w:eastAsia="zh-CN"/>
              </w:rPr>
              <w:t>.</w:t>
            </w:r>
          </w:p>
        </w:tc>
        <w:tc>
          <w:tcPr>
            <w:tcW w:w="1635"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监察大队</w:t>
            </w:r>
            <w:r>
              <w:rPr>
                <w:rFonts w:hint="eastAsia" w:ascii="仿宋_GB2312" w:hAnsi="仿宋_GB2312" w:eastAsia="仿宋_GB2312" w:cs="仿宋_GB2312"/>
                <w:sz w:val="21"/>
                <w:szCs w:val="21"/>
                <w:lang w:eastAsia="zh-CN"/>
              </w:rPr>
              <w:t>负责人刘广英</w:t>
            </w:r>
          </w:p>
          <w:p>
            <w:pPr>
              <w:spacing w:line="380" w:lineRule="exact"/>
              <w:jc w:val="both"/>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4"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6</w:t>
            </w:r>
          </w:p>
        </w:tc>
        <w:tc>
          <w:tcPr>
            <w:tcW w:w="1300" w:type="dxa"/>
            <w:textDirection w:val="lrTb"/>
            <w:vAlign w:val="center"/>
          </w:tcPr>
          <w:p>
            <w:pPr>
              <w:spacing w:line="380" w:lineRule="exact"/>
              <w:jc w:val="center"/>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行政监管</w:t>
            </w:r>
          </w:p>
        </w:tc>
        <w:tc>
          <w:tcPr>
            <w:tcW w:w="1200" w:type="dxa"/>
            <w:textDirection w:val="lrTb"/>
            <w:vAlign w:val="center"/>
          </w:tcPr>
          <w:p>
            <w:pPr>
              <w:spacing w:before="175" w:line="230" w:lineRule="exact"/>
              <w:ind w:left="220" w:leftChars="0"/>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污染源监督性监测</w:t>
            </w:r>
          </w:p>
        </w:tc>
        <w:tc>
          <w:tcPr>
            <w:tcW w:w="4072" w:type="dxa"/>
            <w:textDirection w:val="lrTb"/>
            <w:vAlign w:val="center"/>
          </w:tcPr>
          <w:p>
            <w:pPr>
              <w:spacing w:line="180" w:lineRule="exact"/>
              <w:jc w:val="both"/>
              <w:rPr>
                <w:rFonts w:hint="eastAsia" w:ascii="仿宋_GB2312" w:hAnsi="仿宋_GB2312" w:eastAsia="仿宋_GB2312" w:cs="仿宋_GB2312"/>
                <w:color w:val="000000"/>
                <w:spacing w:val="-5"/>
                <w:sz w:val="21"/>
                <w:szCs w:val="21"/>
              </w:rPr>
            </w:pPr>
            <w:r>
              <w:rPr>
                <w:rFonts w:hint="eastAsia" w:ascii="仿宋_GB2312" w:hAnsi="仿宋_GB2312" w:eastAsia="仿宋_GB2312" w:cs="仿宋_GB2312"/>
                <w:color w:val="000000"/>
                <w:spacing w:val="-5"/>
                <w:sz w:val="21"/>
                <w:szCs w:val="21"/>
              </w:rPr>
              <w:t xml:space="preserve">环境保护部于2011年10月8日下发环境保护部办公厅文件环办[2011]123号 </w:t>
            </w:r>
          </w:p>
          <w:p>
            <w:pPr>
              <w:spacing w:line="180" w:lineRule="exact"/>
              <w:jc w:val="both"/>
              <w:rPr>
                <w:rFonts w:hint="eastAsia" w:ascii="仿宋_GB2312" w:hAnsi="仿宋_GB2312" w:eastAsia="仿宋_GB2312" w:cs="仿宋_GB2312"/>
                <w:color w:val="000000"/>
                <w:spacing w:val="-8"/>
                <w:sz w:val="21"/>
                <w:szCs w:val="21"/>
                <w:lang w:eastAsia="zh-CN"/>
              </w:rPr>
            </w:pPr>
            <w:r>
              <w:rPr>
                <w:rFonts w:hint="eastAsia" w:ascii="仿宋_GB2312" w:hAnsi="仿宋_GB2312" w:eastAsia="仿宋_GB2312" w:cs="仿宋_GB2312"/>
                <w:color w:val="000000"/>
                <w:spacing w:val="-5"/>
                <w:sz w:val="21"/>
                <w:szCs w:val="21"/>
              </w:rPr>
              <w:t>关于加强污染源监督性监测数据在环境执法中应用的通知</w:t>
            </w:r>
          </w:p>
        </w:tc>
        <w:tc>
          <w:tcPr>
            <w:tcW w:w="3128" w:type="dxa"/>
            <w:textDirection w:val="lrTb"/>
            <w:vAlign w:val="center"/>
          </w:tcPr>
          <w:p>
            <w:pPr>
              <w:spacing w:line="38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查过程中以权谋私，弄虚作假</w:t>
            </w:r>
          </w:p>
        </w:tc>
        <w:tc>
          <w:tcPr>
            <w:tcW w:w="1900"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严格执行环保系统“六项禁令”和环境监察人员“六不准”，严格遵照相关法律、法规开展环境监察</w:t>
            </w:r>
            <w:r>
              <w:rPr>
                <w:rFonts w:hint="eastAsia" w:ascii="仿宋_GB2312" w:hAnsi="仿宋_GB2312" w:eastAsia="仿宋_GB2312" w:cs="仿宋_GB2312"/>
                <w:color w:val="000000"/>
                <w:sz w:val="21"/>
                <w:szCs w:val="21"/>
                <w:lang w:val="en-US" w:eastAsia="zh-CN"/>
              </w:rPr>
              <w:t>.</w:t>
            </w:r>
          </w:p>
        </w:tc>
        <w:tc>
          <w:tcPr>
            <w:tcW w:w="1635"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监察大队</w:t>
            </w:r>
            <w:r>
              <w:rPr>
                <w:rFonts w:hint="eastAsia" w:ascii="仿宋_GB2312" w:hAnsi="仿宋_GB2312" w:eastAsia="仿宋_GB2312" w:cs="仿宋_GB2312"/>
                <w:sz w:val="21"/>
                <w:szCs w:val="21"/>
                <w:lang w:eastAsia="zh-CN"/>
              </w:rPr>
              <w:t>负责人刘广英</w:t>
            </w:r>
          </w:p>
          <w:p>
            <w:pPr>
              <w:spacing w:line="380" w:lineRule="exact"/>
              <w:jc w:val="both"/>
              <w:rPr>
                <w:rFonts w:hint="eastAsia" w:ascii="仿宋_GB2312" w:hAnsi="仿宋_GB2312" w:eastAsia="仿宋_GB2312" w:cs="仿宋_GB2312"/>
                <w:sz w:val="21"/>
                <w:szCs w:val="21"/>
                <w:lang w:eastAsia="zh-CN"/>
              </w:rPr>
            </w:pPr>
          </w:p>
        </w:tc>
      </w:tr>
    </w:tbl>
    <w:p>
      <w:pPr>
        <w:rPr>
          <w:rFonts w:hint="eastAsia" w:ascii="仿宋_GB2312" w:hAnsi="仿宋_GB2312" w:eastAsia="仿宋_GB2312" w:cs="仿宋_GB2312"/>
          <w:sz w:val="28"/>
          <w:szCs w:val="28"/>
        </w:rPr>
      </w:pPr>
    </w:p>
    <w:tbl>
      <w:tblPr>
        <w:tblStyle w:val="7"/>
        <w:tblpPr w:leftFromText="180" w:rightFromText="180" w:vertAnchor="page" w:horzAnchor="page" w:tblpX="1347" w:tblpY="1042"/>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1"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7</w:t>
            </w:r>
          </w:p>
        </w:tc>
        <w:tc>
          <w:tcPr>
            <w:tcW w:w="1300"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行政监管</w:t>
            </w:r>
          </w:p>
        </w:tc>
        <w:tc>
          <w:tcPr>
            <w:tcW w:w="1200" w:type="dxa"/>
            <w:textDirection w:val="lrTb"/>
            <w:vAlign w:val="center"/>
          </w:tcPr>
          <w:p>
            <w:pPr>
              <w:spacing w:before="144" w:line="230" w:lineRule="exact"/>
              <w:ind w:left="20"/>
              <w:jc w:val="both"/>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突发环境污染事件应急监测</w:t>
            </w:r>
          </w:p>
          <w:p>
            <w:pPr>
              <w:spacing w:before="10" w:line="230" w:lineRule="exact"/>
              <w:ind w:left="820" w:leftChars="0"/>
              <w:jc w:val="both"/>
              <w:rPr>
                <w:rFonts w:hint="eastAsia" w:ascii="仿宋_GB2312" w:hAnsi="仿宋_GB2312" w:eastAsia="仿宋_GB2312" w:cs="仿宋_GB2312"/>
                <w:sz w:val="21"/>
                <w:szCs w:val="21"/>
              </w:rPr>
            </w:pPr>
          </w:p>
        </w:tc>
        <w:tc>
          <w:tcPr>
            <w:tcW w:w="4072" w:type="dxa"/>
            <w:textDirection w:val="lrTb"/>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《新环保法》第四十七条 各级人民政府及其有关部门和企业事业单位，应当依照《中华人民共和国突发事件应对法》的规定，做好突发环境事件的风险控制、应急准备、应急处置和事后恢复等工作。</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县级以上人民政府应当建立环境污染公共监测预警机制，组织制定预警方案;环境受到污染，可能影响公众健康和环境安全时，依法及时公布预警信息，启动应急措施。</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突发环境事件应急处置工作结束后，有关人民政府应当立即组织评估事件造成的环境影响和损失，并及时将评估结果向社会公布。</w:t>
            </w:r>
          </w:p>
        </w:tc>
        <w:tc>
          <w:tcPr>
            <w:tcW w:w="3128"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查过程中以权谋私，弄虚作假</w:t>
            </w:r>
          </w:p>
        </w:tc>
        <w:tc>
          <w:tcPr>
            <w:tcW w:w="1900"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严格执行环保系统“六项禁令”和环境监察人员“六不准”，严格遵照相关法律、法规开展环境监察</w:t>
            </w:r>
            <w:r>
              <w:rPr>
                <w:rFonts w:hint="eastAsia" w:ascii="仿宋_GB2312" w:hAnsi="仿宋_GB2312" w:eastAsia="仿宋_GB2312" w:cs="仿宋_GB2312"/>
                <w:color w:val="000000"/>
                <w:sz w:val="21"/>
                <w:szCs w:val="21"/>
                <w:lang w:val="en-US" w:eastAsia="zh-CN"/>
              </w:rPr>
              <w:t>.</w:t>
            </w:r>
          </w:p>
        </w:tc>
        <w:tc>
          <w:tcPr>
            <w:tcW w:w="1635"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监察大队</w:t>
            </w:r>
            <w:r>
              <w:rPr>
                <w:rFonts w:hint="eastAsia" w:ascii="仿宋_GB2312" w:hAnsi="仿宋_GB2312" w:eastAsia="仿宋_GB2312" w:cs="仿宋_GB2312"/>
                <w:sz w:val="21"/>
                <w:szCs w:val="21"/>
                <w:lang w:eastAsia="zh-CN"/>
              </w:rPr>
              <w:t>负责人刘广英</w:t>
            </w:r>
          </w:p>
          <w:p>
            <w:pPr>
              <w:spacing w:line="380" w:lineRule="exact"/>
              <w:jc w:val="both"/>
              <w:rPr>
                <w:rFonts w:hint="eastAsia" w:ascii="仿宋_GB2312" w:hAnsi="仿宋_GB2312" w:eastAsia="仿宋_GB2312" w:cs="仿宋_GB2312"/>
                <w:sz w:val="21"/>
                <w:szCs w:val="21"/>
              </w:rPr>
            </w:pPr>
          </w:p>
          <w:p>
            <w:pPr>
              <w:spacing w:line="380" w:lineRule="exact"/>
              <w:jc w:val="both"/>
              <w:rPr>
                <w:rFonts w:hint="eastAsia" w:ascii="仿宋_GB2312" w:hAnsi="仿宋_GB2312" w:eastAsia="仿宋_GB2312" w:cs="仿宋_GB2312"/>
                <w:sz w:val="21"/>
                <w:szCs w:val="21"/>
              </w:rPr>
            </w:pPr>
          </w:p>
          <w:p>
            <w:pPr>
              <w:spacing w:line="380" w:lineRule="exact"/>
              <w:jc w:val="both"/>
              <w:rPr>
                <w:rFonts w:hint="eastAsia" w:ascii="仿宋_GB2312" w:hAnsi="仿宋_GB2312" w:eastAsia="仿宋_GB2312" w:cs="仿宋_GB2312"/>
                <w:sz w:val="21"/>
                <w:szCs w:val="21"/>
              </w:rPr>
            </w:pPr>
          </w:p>
        </w:tc>
      </w:tr>
    </w:tbl>
    <w:p>
      <w:pPr>
        <w:rPr>
          <w:rFonts w:hint="eastAsia" w:ascii="仿宋_GB2312" w:hAnsi="仿宋_GB2312" w:eastAsia="仿宋_GB2312" w:cs="仿宋_GB2312"/>
          <w:sz w:val="28"/>
          <w:szCs w:val="28"/>
        </w:rPr>
      </w:pPr>
    </w:p>
    <w:tbl>
      <w:tblPr>
        <w:tblStyle w:val="7"/>
        <w:tblpPr w:leftFromText="180" w:rightFromText="180" w:vertAnchor="page" w:horzAnchor="page" w:tblpX="1347" w:tblpY="1042"/>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1"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8</w:t>
            </w:r>
          </w:p>
        </w:tc>
        <w:tc>
          <w:tcPr>
            <w:tcW w:w="1300"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行政</w:t>
            </w:r>
            <w:r>
              <w:rPr>
                <w:rFonts w:hint="eastAsia" w:ascii="仿宋_GB2312" w:hAnsi="仿宋_GB2312" w:eastAsia="仿宋_GB2312" w:cs="仿宋_GB2312"/>
                <w:color w:val="000000"/>
                <w:spacing w:val="-2"/>
                <w:sz w:val="21"/>
                <w:szCs w:val="21"/>
                <w:lang w:eastAsia="zh-CN"/>
              </w:rPr>
              <w:t>确认</w:t>
            </w:r>
          </w:p>
        </w:tc>
        <w:tc>
          <w:tcPr>
            <w:tcW w:w="1200" w:type="dxa"/>
            <w:textDirection w:val="lrTb"/>
            <w:vAlign w:val="center"/>
          </w:tcPr>
          <w:p>
            <w:pPr>
              <w:spacing w:line="434" w:lineRule="exact"/>
              <w:ind w:left="20" w:leftChars="0" w:right="20"/>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排污申报登记（含建筑施工噪声排污登记）</w:t>
            </w:r>
          </w:p>
        </w:tc>
        <w:tc>
          <w:tcPr>
            <w:tcW w:w="4072" w:type="dxa"/>
            <w:textDirection w:val="lrTb"/>
            <w:vAlign w:val="center"/>
          </w:tcPr>
          <w:p>
            <w:pPr>
              <w:tabs>
                <w:tab w:val="left" w:pos="4711"/>
              </w:tabs>
              <w:spacing w:line="240" w:lineRule="exact"/>
              <w:ind w:right="1068"/>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是指向环境排放污染物的所有排污单位及个体经营者，都应该按照环境保护的法律、法规的规定向所在地环境保护行政主管部门申报拥有的排污设施、处理设施、正常生产条件下排放污染物的种类、数量、浓度和新建、改建、扩建建设项目等项内容。依据《中华人民共和国环境保护法》第二十七条规定：“排放污染物的企业事业单位，  必须依照国务院环境保护部门的规定申报登记。”规定了排污者向环境排放污染物，必须按规定进行排污申报登记。</w:t>
            </w:r>
          </w:p>
        </w:tc>
        <w:tc>
          <w:tcPr>
            <w:tcW w:w="3128"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查过程中以权谋私，弄虚作假</w:t>
            </w:r>
          </w:p>
        </w:tc>
        <w:tc>
          <w:tcPr>
            <w:tcW w:w="1900"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严格执行环保系统“六项禁令”和环境监察人员“六不准”，严格遵照相关法律、法规开展环境监察</w:t>
            </w:r>
            <w:r>
              <w:rPr>
                <w:rFonts w:hint="eastAsia" w:ascii="仿宋_GB2312" w:hAnsi="仿宋_GB2312" w:eastAsia="仿宋_GB2312" w:cs="仿宋_GB2312"/>
                <w:color w:val="000000"/>
                <w:sz w:val="21"/>
                <w:szCs w:val="21"/>
                <w:lang w:val="en-US" w:eastAsia="zh-CN"/>
              </w:rPr>
              <w:t>.</w:t>
            </w:r>
          </w:p>
        </w:tc>
        <w:tc>
          <w:tcPr>
            <w:tcW w:w="1635" w:type="dxa"/>
            <w:textDirection w:val="lrTb"/>
            <w:vAlign w:val="center"/>
          </w:tcPr>
          <w:p>
            <w:pPr>
              <w:spacing w:line="3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监察大队</w:t>
            </w:r>
            <w:r>
              <w:rPr>
                <w:rFonts w:hint="eastAsia" w:ascii="仿宋_GB2312" w:hAnsi="仿宋_GB2312" w:eastAsia="仿宋_GB2312" w:cs="仿宋_GB2312"/>
                <w:sz w:val="21"/>
                <w:szCs w:val="21"/>
                <w:lang w:eastAsia="zh-CN"/>
              </w:rPr>
              <w:t>负责人刘广英</w:t>
            </w:r>
          </w:p>
        </w:tc>
      </w:tr>
    </w:tbl>
    <w:p>
      <w:pPr>
        <w:rPr>
          <w:rFonts w:hint="eastAsia" w:ascii="仿宋_GB2312" w:hAnsi="仿宋_GB2312" w:eastAsia="仿宋_GB2312" w:cs="仿宋_GB2312"/>
          <w:sz w:val="28"/>
          <w:szCs w:val="28"/>
        </w:rPr>
      </w:pPr>
    </w:p>
    <w:tbl>
      <w:tblPr>
        <w:tblStyle w:val="7"/>
        <w:tblpPr w:leftFromText="180" w:rightFromText="180" w:vertAnchor="page" w:horzAnchor="page" w:tblpX="1347" w:tblpY="1042"/>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trPr>
        <w:tc>
          <w:tcPr>
            <w:tcW w:w="907" w:type="dxa"/>
            <w:textDirection w:val="lrTb"/>
            <w:vAlign w:val="center"/>
          </w:tcPr>
          <w:p>
            <w:pPr>
              <w:widowControl/>
              <w:wordWrap/>
              <w:adjustRightInd w:val="0"/>
              <w:snapToGrid w:val="0"/>
              <w:spacing w:after="0" w:line="180" w:lineRule="exact"/>
              <w:ind w:right="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29</w:t>
            </w:r>
          </w:p>
        </w:tc>
        <w:tc>
          <w:tcPr>
            <w:tcW w:w="1300" w:type="dxa"/>
            <w:textDirection w:val="lrTb"/>
            <w:vAlign w:val="center"/>
          </w:tcPr>
          <w:p>
            <w:pPr>
              <w:widowControl/>
              <w:wordWrap/>
              <w:adjustRightInd w:val="0"/>
              <w:snapToGrid w:val="0"/>
              <w:spacing w:after="0" w:line="180" w:lineRule="exact"/>
              <w:ind w:right="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行政强制</w:t>
            </w:r>
          </w:p>
        </w:tc>
        <w:tc>
          <w:tcPr>
            <w:tcW w:w="1200" w:type="dxa"/>
            <w:textDirection w:val="lrTb"/>
            <w:vAlign w:val="center"/>
          </w:tcPr>
          <w:p>
            <w:pPr>
              <w:widowControl/>
              <w:wordWrap/>
              <w:adjustRightInd w:val="0"/>
              <w:snapToGrid w:val="0"/>
              <w:spacing w:after="0" w:line="300" w:lineRule="exact"/>
              <w:ind w:left="20" w:right="0" w:firstLine="0" w:firstLineChars="0"/>
              <w:jc w:val="both"/>
              <w:textAlignment w:val="auto"/>
              <w:outlineLvl w:val="9"/>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大气污染危害强制性应急措施</w:t>
            </w:r>
          </w:p>
          <w:p>
            <w:pPr>
              <w:widowControl/>
              <w:wordWrap/>
              <w:adjustRightInd w:val="0"/>
              <w:snapToGrid w:val="0"/>
              <w:spacing w:after="0" w:line="300" w:lineRule="exact"/>
              <w:ind w:left="719" w:leftChars="0" w:right="0" w:firstLine="0" w:firstLineChars="0"/>
              <w:jc w:val="both"/>
              <w:textAlignment w:val="auto"/>
              <w:outlineLvl w:val="9"/>
              <w:rPr>
                <w:rFonts w:hint="eastAsia" w:ascii="仿宋_GB2312" w:hAnsi="仿宋_GB2312" w:eastAsia="仿宋_GB2312" w:cs="仿宋_GB2312"/>
                <w:sz w:val="21"/>
                <w:szCs w:val="21"/>
              </w:rPr>
            </w:pPr>
          </w:p>
        </w:tc>
        <w:tc>
          <w:tcPr>
            <w:tcW w:w="4072" w:type="dxa"/>
            <w:textDirection w:val="lrTb"/>
            <w:vAlign w:val="center"/>
          </w:tcPr>
          <w:p>
            <w:pPr>
              <w:widowControl/>
              <w:wordWrap/>
              <w:adjustRightInd w:val="0"/>
              <w:snapToGrid w:val="0"/>
              <w:spacing w:after="0" w:line="180" w:lineRule="exact"/>
              <w:ind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rPr>
              <w:t>《中华人民共和国大气污染防治法》第二十条 单位因发生事故或者其他突然性事件，排放和泄漏有毒有害气体和放射性物质，造成或者可能造成大气污染事故、危害人体健康的，必须立即采取防治大气污染危害的应急措施，通报可能受到大气污染危害的单位和居民，并报告当地环境保护行政主管部门，接受调查处理。 在大气受到严重污染，危害人体健康和安全的紧急情况下，当地人民政府应当及时向当地居民公告，采取强制性应急措施，包括责令有关排污单位停止排放污染物。</w:t>
            </w:r>
          </w:p>
        </w:tc>
        <w:tc>
          <w:tcPr>
            <w:tcW w:w="3128" w:type="dxa"/>
            <w:textDirection w:val="lrTb"/>
            <w:vAlign w:val="center"/>
          </w:tcPr>
          <w:p>
            <w:pPr>
              <w:widowControl/>
              <w:wordWrap/>
              <w:adjustRightInd w:val="0"/>
              <w:snapToGrid w:val="0"/>
              <w:spacing w:after="0" w:line="180" w:lineRule="exact"/>
              <w:ind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查过程中以权谋私，弄虚作假</w:t>
            </w:r>
          </w:p>
        </w:tc>
        <w:tc>
          <w:tcPr>
            <w:tcW w:w="1900" w:type="dxa"/>
            <w:textDirection w:val="lrTb"/>
            <w:vAlign w:val="center"/>
          </w:tcPr>
          <w:p>
            <w:pPr>
              <w:widowControl/>
              <w:wordWrap/>
              <w:adjustRightInd w:val="0"/>
              <w:snapToGrid w:val="0"/>
              <w:spacing w:after="0" w:line="180" w:lineRule="exact"/>
              <w:ind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严格执行环保系统“六项禁令”和环境监察人员“六不准”，严格遵照相关法律、法规开展环境监察</w:t>
            </w:r>
            <w:r>
              <w:rPr>
                <w:rFonts w:hint="eastAsia" w:ascii="仿宋_GB2312" w:hAnsi="仿宋_GB2312" w:eastAsia="仿宋_GB2312" w:cs="仿宋_GB2312"/>
                <w:color w:val="000000"/>
                <w:sz w:val="21"/>
                <w:szCs w:val="21"/>
                <w:lang w:val="en-US" w:eastAsia="zh-CN"/>
              </w:rPr>
              <w:t>.</w:t>
            </w:r>
          </w:p>
        </w:tc>
        <w:tc>
          <w:tcPr>
            <w:tcW w:w="1635" w:type="dxa"/>
            <w:textDirection w:val="lrTb"/>
            <w:vAlign w:val="center"/>
          </w:tcPr>
          <w:p>
            <w:pPr>
              <w:widowControl/>
              <w:wordWrap/>
              <w:adjustRightInd w:val="0"/>
              <w:snapToGrid w:val="0"/>
              <w:spacing w:after="0" w:line="180" w:lineRule="exact"/>
              <w:ind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监察大队</w:t>
            </w:r>
            <w:r>
              <w:rPr>
                <w:rFonts w:hint="eastAsia" w:ascii="仿宋_GB2312" w:hAnsi="仿宋_GB2312" w:eastAsia="仿宋_GB2312" w:cs="仿宋_GB2312"/>
                <w:sz w:val="21"/>
                <w:szCs w:val="21"/>
                <w:lang w:eastAsia="zh-CN"/>
              </w:rPr>
              <w:t>负责人刘广英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907" w:type="dxa"/>
            <w:textDirection w:val="lrTb"/>
            <w:vAlign w:val="center"/>
          </w:tcPr>
          <w:p>
            <w:pPr>
              <w:widowControl/>
              <w:wordWrap/>
              <w:adjustRightInd w:val="0"/>
              <w:snapToGrid w:val="0"/>
              <w:spacing w:after="0" w:line="180" w:lineRule="exact"/>
              <w:ind w:left="0" w:leftChars="0" w:right="0" w:firstLine="0" w:firstLine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lang w:val="en-US" w:eastAsia="zh-CN"/>
              </w:rPr>
              <w:t>0</w:t>
            </w:r>
          </w:p>
        </w:tc>
        <w:tc>
          <w:tcPr>
            <w:tcW w:w="1300" w:type="dxa"/>
            <w:textDirection w:val="lrTb"/>
            <w:vAlign w:val="center"/>
          </w:tcPr>
          <w:p>
            <w:pPr>
              <w:widowControl/>
              <w:wordWrap/>
              <w:adjustRightInd w:val="0"/>
              <w:snapToGrid w:val="0"/>
              <w:spacing w:after="0" w:line="180" w:lineRule="exact"/>
              <w:ind w:left="0" w:leftChars="0" w:right="0" w:firstLine="0" w:firstLineChars="0"/>
              <w:jc w:val="center"/>
              <w:textAlignment w:val="auto"/>
              <w:outlineLvl w:val="9"/>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行政强制</w:t>
            </w:r>
          </w:p>
        </w:tc>
        <w:tc>
          <w:tcPr>
            <w:tcW w:w="1200" w:type="dxa"/>
            <w:textDirection w:val="lrTb"/>
            <w:vAlign w:val="center"/>
          </w:tcPr>
          <w:p>
            <w:pPr>
              <w:widowControl/>
              <w:wordWrap/>
              <w:adjustRightInd w:val="0"/>
              <w:snapToGrid w:val="0"/>
              <w:spacing w:after="0" w:line="300" w:lineRule="exact"/>
              <w:ind w:left="0" w:leftChars="0" w:right="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查封、扣押</w:t>
            </w:r>
          </w:p>
        </w:tc>
        <w:tc>
          <w:tcPr>
            <w:tcW w:w="4072" w:type="dxa"/>
            <w:textDirection w:val="lrTb"/>
            <w:vAlign w:val="center"/>
          </w:tcPr>
          <w:p>
            <w:pPr>
              <w:widowControl/>
              <w:wordWrap/>
              <w:adjustRightInd w:val="0"/>
              <w:snapToGrid w:val="0"/>
              <w:spacing w:after="0" w:line="18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sz w:val="21"/>
                <w:szCs w:val="21"/>
              </w:rPr>
              <w:t>《新环保法》第二十五条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tc>
        <w:tc>
          <w:tcPr>
            <w:tcW w:w="3128" w:type="dxa"/>
            <w:textDirection w:val="lrTb"/>
            <w:vAlign w:val="center"/>
          </w:tcPr>
          <w:p>
            <w:pPr>
              <w:widowControl/>
              <w:wordWrap/>
              <w:adjustRightInd w:val="0"/>
              <w:snapToGrid w:val="0"/>
              <w:spacing w:after="0" w:line="180" w:lineRule="exact"/>
              <w:ind w:left="0" w:leftChars="0" w:right="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w:t>
            </w:r>
            <w:r>
              <w:rPr>
                <w:rFonts w:hint="eastAsia" w:ascii="仿宋_GB2312" w:hAnsi="仿宋_GB2312" w:eastAsia="仿宋_GB2312" w:cs="仿宋_GB2312"/>
                <w:color w:val="000000"/>
                <w:sz w:val="21"/>
                <w:szCs w:val="21"/>
                <w:lang w:eastAsia="zh-CN"/>
              </w:rPr>
              <w:t>审</w:t>
            </w:r>
            <w:r>
              <w:rPr>
                <w:rFonts w:hint="eastAsia" w:ascii="仿宋_GB2312" w:hAnsi="仿宋_GB2312" w:eastAsia="仿宋_GB2312" w:cs="仿宋_GB2312"/>
                <w:color w:val="000000"/>
                <w:sz w:val="21"/>
                <w:szCs w:val="21"/>
              </w:rPr>
              <w:t>查过程中以权谋私，弄虚作假</w:t>
            </w:r>
          </w:p>
        </w:tc>
        <w:tc>
          <w:tcPr>
            <w:tcW w:w="1900" w:type="dxa"/>
            <w:textDirection w:val="lrTb"/>
            <w:vAlign w:val="center"/>
          </w:tcPr>
          <w:p>
            <w:pPr>
              <w:widowControl/>
              <w:wordWrap/>
              <w:adjustRightInd w:val="0"/>
              <w:snapToGrid w:val="0"/>
              <w:spacing w:after="0" w:line="180" w:lineRule="exact"/>
              <w:ind w:left="0" w:leftChars="0" w:right="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严格执行环保系统“六项禁令”和环境监察人员“六不准”，严格遵照相关法律、法规开展环境监察</w:t>
            </w:r>
            <w:r>
              <w:rPr>
                <w:rFonts w:hint="eastAsia" w:ascii="仿宋_GB2312" w:hAnsi="仿宋_GB2312" w:eastAsia="仿宋_GB2312" w:cs="仿宋_GB2312"/>
                <w:color w:val="000000"/>
                <w:sz w:val="21"/>
                <w:szCs w:val="21"/>
                <w:lang w:val="en-US" w:eastAsia="zh-CN"/>
              </w:rPr>
              <w:t>.</w:t>
            </w:r>
          </w:p>
        </w:tc>
        <w:tc>
          <w:tcPr>
            <w:tcW w:w="1635" w:type="dxa"/>
            <w:textDirection w:val="lrTb"/>
            <w:vAlign w:val="center"/>
          </w:tcPr>
          <w:p>
            <w:pPr>
              <w:widowControl/>
              <w:wordWrap/>
              <w:adjustRightInd w:val="0"/>
              <w:snapToGrid w:val="0"/>
              <w:spacing w:after="0" w:line="180" w:lineRule="exact"/>
              <w:ind w:left="0" w:leftChars="0" w:right="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监察大队</w:t>
            </w:r>
            <w:r>
              <w:rPr>
                <w:rFonts w:hint="eastAsia" w:ascii="仿宋_GB2312" w:hAnsi="仿宋_GB2312" w:eastAsia="仿宋_GB2312" w:cs="仿宋_GB2312"/>
                <w:sz w:val="21"/>
                <w:szCs w:val="21"/>
                <w:lang w:eastAsia="zh-CN"/>
              </w:rPr>
              <w:t>负责人刘广英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6" w:hRule="atLeast"/>
        </w:trPr>
        <w:tc>
          <w:tcPr>
            <w:tcW w:w="907" w:type="dxa"/>
            <w:textDirection w:val="lrTb"/>
            <w:vAlign w:val="center"/>
          </w:tcPr>
          <w:p>
            <w:pPr>
              <w:widowControl/>
              <w:wordWrap/>
              <w:adjustRightInd w:val="0"/>
              <w:snapToGrid w:val="0"/>
              <w:spacing w:after="0" w:line="180" w:lineRule="exact"/>
              <w:ind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lang w:val="en-US" w:eastAsia="zh-CN"/>
              </w:rPr>
              <w:t>1</w:t>
            </w:r>
          </w:p>
        </w:tc>
        <w:tc>
          <w:tcPr>
            <w:tcW w:w="1300" w:type="dxa"/>
            <w:textDirection w:val="lrTb"/>
            <w:vAlign w:val="center"/>
          </w:tcPr>
          <w:p>
            <w:pPr>
              <w:widowControl/>
              <w:wordWrap/>
              <w:adjustRightInd w:val="0"/>
              <w:snapToGrid w:val="0"/>
              <w:spacing w:after="0" w:line="180" w:lineRule="exact"/>
              <w:ind w:right="0"/>
              <w:jc w:val="center"/>
              <w:textAlignment w:val="auto"/>
              <w:outlineLvl w:val="9"/>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行政强制</w:t>
            </w:r>
          </w:p>
        </w:tc>
        <w:tc>
          <w:tcPr>
            <w:tcW w:w="1200" w:type="dxa"/>
            <w:textDirection w:val="lrTb"/>
            <w:vAlign w:val="center"/>
          </w:tcPr>
          <w:p>
            <w:pPr>
              <w:widowControl/>
              <w:wordWrap/>
              <w:adjustRightInd w:val="0"/>
              <w:snapToGrid w:val="0"/>
              <w:spacing w:after="0" w:line="300" w:lineRule="exact"/>
              <w:ind w:left="20" w:right="0" w:firstLine="0" w:firstLineChars="0"/>
              <w:jc w:val="left"/>
              <w:textAlignment w:val="auto"/>
              <w:outlineLvl w:val="9"/>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在饮用水水源保护区内设置排污口强制拆除</w:t>
            </w:r>
          </w:p>
          <w:p>
            <w:pPr>
              <w:widowControl/>
              <w:wordWrap/>
              <w:adjustRightInd w:val="0"/>
              <w:snapToGrid w:val="0"/>
              <w:spacing w:after="0" w:line="300" w:lineRule="exact"/>
              <w:ind w:right="0" w:firstLine="0" w:firstLineChars="0"/>
              <w:jc w:val="center"/>
              <w:textAlignment w:val="auto"/>
              <w:outlineLvl w:val="9"/>
              <w:rPr>
                <w:rFonts w:hint="eastAsia" w:ascii="仿宋_GB2312" w:hAnsi="仿宋_GB2312" w:eastAsia="仿宋_GB2312" w:cs="仿宋_GB2312"/>
                <w:color w:val="000000"/>
                <w:spacing w:val="-2"/>
                <w:sz w:val="21"/>
                <w:szCs w:val="21"/>
              </w:rPr>
            </w:pPr>
          </w:p>
        </w:tc>
        <w:tc>
          <w:tcPr>
            <w:tcW w:w="4072" w:type="dxa"/>
            <w:textDirection w:val="lrTb"/>
            <w:vAlign w:val="center"/>
          </w:tcPr>
          <w:p>
            <w:pPr>
              <w:widowControl/>
              <w:wordWrap/>
              <w:adjustRightInd w:val="0"/>
              <w:snapToGrid w:val="0"/>
              <w:spacing w:after="0" w:line="180" w:lineRule="exact"/>
              <w:ind w:right="0"/>
              <w:jc w:val="left"/>
              <w:textAlignment w:val="auto"/>
              <w:outlineLvl w:val="9"/>
              <w:rPr>
                <w:rFonts w:hint="eastAsia" w:ascii="仿宋_GB2312" w:hAnsi="仿宋_GB2312" w:eastAsia="仿宋_GB2312" w:cs="仿宋_GB2312"/>
                <w:color w:val="000000"/>
                <w:spacing w:val="-4"/>
                <w:sz w:val="21"/>
                <w:szCs w:val="21"/>
              </w:rPr>
            </w:pPr>
            <w:r>
              <w:rPr>
                <w:rFonts w:hint="eastAsia" w:ascii="仿宋_GB2312" w:hAnsi="仿宋_GB2312" w:eastAsia="仿宋_GB2312" w:cs="仿宋_GB2312"/>
                <w:color w:val="000000"/>
                <w:spacing w:val="-4"/>
                <w:sz w:val="21"/>
                <w:szCs w:val="21"/>
              </w:rPr>
              <w:t>《中华人民共和国水污染防治法》第在饮用水水源保护区内，禁止设置排污口。</w:t>
            </w:r>
          </w:p>
          <w:p>
            <w:pPr>
              <w:widowControl/>
              <w:wordWrap/>
              <w:adjustRightInd w:val="0"/>
              <w:snapToGrid w:val="0"/>
              <w:spacing w:after="0" w:line="180" w:lineRule="exact"/>
              <w:ind w:left="99" w:leftChars="0" w:right="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shd w:val="clear" w:color="auto" w:fill="FFFFFF"/>
              </w:rPr>
              <w:t> </w:t>
            </w:r>
            <w:r>
              <w:rPr>
                <w:rFonts w:hint="eastAsia" w:ascii="仿宋_GB2312" w:hAnsi="仿宋_GB2312" w:eastAsia="仿宋_GB2312" w:cs="仿宋_GB2312"/>
                <w:bCs/>
                <w:spacing w:val="-4"/>
                <w:sz w:val="21"/>
                <w:szCs w:val="21"/>
              </w:rPr>
              <w:t>第七十五条</w:t>
            </w:r>
            <w:r>
              <w:rPr>
                <w:rFonts w:hint="eastAsia" w:ascii="仿宋_GB2312" w:hAnsi="仿宋_GB2312" w:eastAsia="仿宋_GB2312" w:cs="仿宋_GB2312"/>
                <w:color w:val="000000"/>
                <w:spacing w:val="-4"/>
                <w:sz w:val="21"/>
                <w:szCs w:val="21"/>
              </w:rPr>
              <w:t>　在饮用水水源保护区内设置排污口的，由县级以上地方人民政府责令限期拆除，处十万元以上五十万元以下的罚款；逾期不拆除的，强制拆除，所需费用由违法者承担，处五十万元以上一百万元以下的罚款，并可以责令停产整顿。</w:t>
            </w:r>
            <w:r>
              <w:rPr>
                <w:rFonts w:hint="eastAsia" w:ascii="仿宋_GB2312" w:hAnsi="仿宋_GB2312" w:eastAsia="仿宋_GB2312" w:cs="仿宋_GB2312"/>
                <w:color w:val="000000"/>
                <w:spacing w:val="-4"/>
                <w:sz w:val="21"/>
                <w:szCs w:val="21"/>
              </w:rPr>
              <w:br/>
            </w:r>
            <w:r>
              <w:rPr>
                <w:rFonts w:hint="eastAsia" w:ascii="仿宋_GB2312" w:hAnsi="仿宋_GB2312" w:eastAsia="仿宋_GB2312" w:cs="仿宋_GB2312"/>
                <w:color w:val="000000"/>
                <w:spacing w:val="-4"/>
                <w:sz w:val="21"/>
                <w:szCs w:val="21"/>
              </w:rPr>
              <w:t>   除前款规定外，违反法律、行政法规和国务院环境保护主管部门的规定设置排污口或者私设暗管的，由县级以上地方人民政府环境保护主管部门责令限期拆除，处二万元以上十万元以下的罚款；逾期不拆除的，强制拆除，所需费用由违法者承担，处十万元以上五十万元以下的罚款；私设暗管或者有其他严重情节的，县级以上地方人民政府环境保护主管部门可以提请县级以上地方人民政府责令停产整顿。</w:t>
            </w:r>
            <w:r>
              <w:rPr>
                <w:rFonts w:hint="eastAsia" w:ascii="仿宋_GB2312" w:hAnsi="仿宋_GB2312" w:eastAsia="仿宋_GB2312" w:cs="仿宋_GB2312"/>
                <w:color w:val="000000"/>
                <w:spacing w:val="-4"/>
                <w:sz w:val="21"/>
                <w:szCs w:val="21"/>
              </w:rPr>
              <w:br/>
            </w:r>
            <w:r>
              <w:rPr>
                <w:rFonts w:hint="eastAsia" w:ascii="仿宋_GB2312" w:hAnsi="仿宋_GB2312" w:eastAsia="仿宋_GB2312" w:cs="仿宋_GB2312"/>
                <w:color w:val="000000"/>
                <w:spacing w:val="-4"/>
                <w:sz w:val="21"/>
                <w:szCs w:val="21"/>
              </w:rPr>
              <w:t>    未经水行政主管部门或者流域管理机构同意，在江河、湖泊新建、改建、扩建排污口的，由县级以上人民政府水行政主管部门或者流域管理机构依据职权，依照前款规定采取措施、给予处罚</w:t>
            </w:r>
          </w:p>
        </w:tc>
        <w:tc>
          <w:tcPr>
            <w:tcW w:w="3128" w:type="dxa"/>
            <w:textDirection w:val="lrTb"/>
            <w:vAlign w:val="center"/>
          </w:tcPr>
          <w:p>
            <w:pPr>
              <w:widowControl/>
              <w:wordWrap/>
              <w:adjustRightInd w:val="0"/>
              <w:snapToGrid w:val="0"/>
              <w:spacing w:after="0" w:line="180" w:lineRule="exact"/>
              <w:ind w:right="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环境违法行为不按要求进行查处。</w:t>
            </w:r>
          </w:p>
        </w:tc>
        <w:tc>
          <w:tcPr>
            <w:tcW w:w="1900" w:type="dxa"/>
            <w:textDirection w:val="lrTb"/>
            <w:vAlign w:val="center"/>
          </w:tcPr>
          <w:p>
            <w:pPr>
              <w:widowControl/>
              <w:wordWrap/>
              <w:adjustRightInd w:val="0"/>
              <w:snapToGrid w:val="0"/>
              <w:spacing w:after="0" w:line="180" w:lineRule="exact"/>
              <w:ind w:left="210" w:right="0" w:hanging="210" w:hangingChars="1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1、</w:t>
            </w:r>
            <w:r>
              <w:rPr>
                <w:rFonts w:hint="eastAsia" w:ascii="仿宋_GB2312" w:hAnsi="仿宋_GB2312" w:eastAsia="仿宋_GB2312" w:cs="仿宋_GB2312"/>
                <w:color w:val="000000"/>
                <w:sz w:val="21"/>
                <w:szCs w:val="21"/>
              </w:rPr>
              <w:t>严格执行环保系统“六项禁令”和环境监察人员“六不准”，严格遵照相关法律、法规开展环境监察；</w:t>
            </w:r>
          </w:p>
          <w:p>
            <w:pPr>
              <w:widowControl/>
              <w:wordWrap/>
              <w:adjustRightInd w:val="0"/>
              <w:snapToGrid w:val="0"/>
              <w:spacing w:after="0" w:line="180" w:lineRule="exact"/>
              <w:ind w:right="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2</w:t>
            </w:r>
            <w:r>
              <w:rPr>
                <w:rFonts w:hint="eastAsia" w:ascii="仿宋_GB2312" w:hAnsi="仿宋_GB2312" w:eastAsia="仿宋_GB2312" w:cs="仿宋_GB2312"/>
                <w:color w:val="000000"/>
                <w:sz w:val="21"/>
                <w:szCs w:val="21"/>
              </w:rPr>
              <w:t>、严格依法行政，按照程序开展环境现场监察；</w:t>
            </w:r>
          </w:p>
          <w:p>
            <w:pPr>
              <w:widowControl/>
              <w:wordWrap/>
              <w:adjustRightInd w:val="0"/>
              <w:snapToGrid w:val="0"/>
              <w:spacing w:after="0" w:line="180" w:lineRule="exact"/>
              <w:ind w:right="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w:t>
            </w:r>
            <w:r>
              <w:rPr>
                <w:rFonts w:hint="eastAsia" w:ascii="仿宋_GB2312" w:hAnsi="仿宋_GB2312" w:eastAsia="仿宋_GB2312" w:cs="仿宋_GB2312"/>
                <w:color w:val="000000"/>
                <w:sz w:val="21"/>
                <w:szCs w:val="21"/>
              </w:rPr>
              <w:t>、加强环保业务培训，提升工作水平；</w:t>
            </w:r>
          </w:p>
          <w:p>
            <w:pPr>
              <w:widowControl/>
              <w:wordWrap/>
              <w:adjustRightInd w:val="0"/>
              <w:snapToGrid w:val="0"/>
              <w:spacing w:after="0" w:line="180" w:lineRule="exact"/>
              <w:ind w:right="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4</w:t>
            </w:r>
            <w:r>
              <w:rPr>
                <w:rFonts w:hint="eastAsia" w:ascii="仿宋_GB2312" w:hAnsi="仿宋_GB2312" w:eastAsia="仿宋_GB2312" w:cs="仿宋_GB2312"/>
                <w:color w:val="000000"/>
                <w:sz w:val="21"/>
                <w:szCs w:val="21"/>
              </w:rPr>
              <w:t>、推进政务公开，主动接受社会各界监督</w:t>
            </w:r>
            <w:r>
              <w:rPr>
                <w:rFonts w:hint="eastAsia" w:ascii="仿宋_GB2312" w:hAnsi="仿宋_GB2312" w:eastAsia="仿宋_GB2312" w:cs="仿宋_GB2312"/>
                <w:color w:val="000000"/>
                <w:sz w:val="21"/>
                <w:szCs w:val="21"/>
                <w:lang w:val="en-US" w:eastAsia="zh-CN"/>
              </w:rPr>
              <w:t>.</w:t>
            </w:r>
          </w:p>
        </w:tc>
        <w:tc>
          <w:tcPr>
            <w:tcW w:w="1635" w:type="dxa"/>
            <w:textDirection w:val="lrTb"/>
            <w:vAlign w:val="center"/>
          </w:tcPr>
          <w:p>
            <w:pPr>
              <w:widowControl/>
              <w:wordWrap/>
              <w:adjustRightInd w:val="0"/>
              <w:snapToGrid w:val="0"/>
              <w:spacing w:after="0" w:line="180" w:lineRule="exact"/>
              <w:ind w:right="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监察大队</w:t>
            </w:r>
            <w:r>
              <w:rPr>
                <w:rFonts w:hint="eastAsia" w:ascii="仿宋_GB2312" w:hAnsi="仿宋_GB2312" w:eastAsia="仿宋_GB2312" w:cs="仿宋_GB2312"/>
                <w:sz w:val="21"/>
                <w:szCs w:val="21"/>
                <w:lang w:eastAsia="zh-CN"/>
              </w:rPr>
              <w:t>负责人刘广英</w:t>
            </w:r>
          </w:p>
          <w:p>
            <w:pPr>
              <w:widowControl/>
              <w:wordWrap/>
              <w:adjustRightInd w:val="0"/>
              <w:snapToGrid w:val="0"/>
              <w:spacing w:after="0" w:line="180" w:lineRule="exact"/>
              <w:ind w:right="0"/>
              <w:textAlignment w:val="auto"/>
              <w:outlineLvl w:val="9"/>
              <w:rPr>
                <w:rFonts w:hint="eastAsia" w:ascii="仿宋_GB2312" w:hAnsi="仿宋_GB2312" w:eastAsia="仿宋_GB2312" w:cs="仿宋_GB2312"/>
                <w:sz w:val="21"/>
                <w:szCs w:val="21"/>
              </w:rPr>
            </w:pPr>
          </w:p>
          <w:p>
            <w:pPr>
              <w:widowControl/>
              <w:wordWrap/>
              <w:adjustRightInd w:val="0"/>
              <w:snapToGrid w:val="0"/>
              <w:spacing w:after="0" w:line="180" w:lineRule="exact"/>
              <w:ind w:right="0"/>
              <w:textAlignment w:val="auto"/>
              <w:outlineLvl w:val="9"/>
              <w:rPr>
                <w:rFonts w:hint="eastAsia" w:ascii="仿宋_GB2312" w:hAnsi="仿宋_GB2312" w:eastAsia="仿宋_GB2312" w:cs="仿宋_GB2312"/>
                <w:sz w:val="21"/>
                <w:szCs w:val="21"/>
              </w:rPr>
            </w:pPr>
          </w:p>
          <w:p>
            <w:pPr>
              <w:widowControl/>
              <w:wordWrap/>
              <w:adjustRightInd w:val="0"/>
              <w:snapToGrid w:val="0"/>
              <w:spacing w:after="0" w:line="180" w:lineRule="exact"/>
              <w:ind w:right="0"/>
              <w:textAlignment w:val="auto"/>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trPr>
        <w:tc>
          <w:tcPr>
            <w:tcW w:w="907" w:type="dxa"/>
            <w:textDirection w:val="lrTb"/>
            <w:vAlign w:val="center"/>
          </w:tcPr>
          <w:p>
            <w:pPr>
              <w:widowControl/>
              <w:wordWrap/>
              <w:adjustRightInd w:val="0"/>
              <w:snapToGrid w:val="0"/>
              <w:spacing w:after="0" w:line="240" w:lineRule="exact"/>
              <w:ind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lang w:val="en-US" w:eastAsia="zh-CN"/>
              </w:rPr>
              <w:t>2</w:t>
            </w:r>
          </w:p>
        </w:tc>
        <w:tc>
          <w:tcPr>
            <w:tcW w:w="1300" w:type="dxa"/>
            <w:textDirection w:val="lrTb"/>
            <w:vAlign w:val="center"/>
          </w:tcPr>
          <w:p>
            <w:pPr>
              <w:widowControl/>
              <w:wordWrap/>
              <w:adjustRightInd w:val="0"/>
              <w:snapToGrid w:val="0"/>
              <w:spacing w:after="0" w:line="240" w:lineRule="exact"/>
              <w:ind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行政强制</w:t>
            </w:r>
          </w:p>
        </w:tc>
        <w:tc>
          <w:tcPr>
            <w:tcW w:w="1200" w:type="dxa"/>
            <w:textDirection w:val="lrTb"/>
            <w:vAlign w:val="center"/>
          </w:tcPr>
          <w:p>
            <w:pPr>
              <w:widowControl/>
              <w:wordWrap/>
              <w:adjustRightInd w:val="0"/>
              <w:snapToGrid w:val="0"/>
              <w:spacing w:after="0" w:line="240" w:lineRule="exact"/>
              <w:ind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 xml:space="preserve">未按规定设置排污口或私设暗管的强制拆除 </w:t>
            </w:r>
            <w:r>
              <w:rPr>
                <w:rFonts w:hint="eastAsia" w:ascii="仿宋_GB2312" w:hAnsi="仿宋_GB2312" w:eastAsia="仿宋_GB2312" w:cs="仿宋_GB2312"/>
                <w:color w:val="000000"/>
                <w:spacing w:val="-2"/>
                <w:sz w:val="21"/>
                <w:szCs w:val="21"/>
              </w:rPr>
              <w:br/>
            </w:r>
          </w:p>
        </w:tc>
        <w:tc>
          <w:tcPr>
            <w:tcW w:w="4072" w:type="dxa"/>
            <w:textDirection w:val="lrTb"/>
            <w:vAlign w:val="center"/>
          </w:tcPr>
          <w:p>
            <w:pPr>
              <w:widowControl/>
              <w:wordWrap/>
              <w:adjustRightInd w:val="0"/>
              <w:snapToGrid w:val="0"/>
              <w:spacing w:after="0" w:line="240" w:lineRule="exact"/>
              <w:ind w:right="0"/>
              <w:jc w:val="left"/>
              <w:textAlignment w:val="auto"/>
              <w:outlineLvl w:val="9"/>
              <w:rPr>
                <w:rFonts w:hint="eastAsia" w:ascii="仿宋_GB2312" w:hAnsi="仿宋_GB2312" w:eastAsia="仿宋_GB2312" w:cs="仿宋_GB2312"/>
                <w:sz w:val="21"/>
                <w:szCs w:val="21"/>
              </w:rPr>
            </w:pPr>
            <w:r>
              <w:rPr>
                <w:rStyle w:val="6"/>
                <w:rFonts w:hint="eastAsia" w:ascii="仿宋_GB2312" w:hAnsi="仿宋_GB2312" w:eastAsia="仿宋_GB2312" w:cs="仿宋_GB2312"/>
                <w:b w:val="0"/>
                <w:color w:val="000000"/>
                <w:sz w:val="21"/>
                <w:szCs w:val="21"/>
                <w:shd w:val="clear" w:color="auto" w:fill="FFFFFF"/>
              </w:rPr>
              <w:t>《中华人民共和国水污染防治法》第二十二条</w:t>
            </w:r>
            <w:r>
              <w:rPr>
                <w:rFonts w:hint="eastAsia" w:ascii="仿宋_GB2312" w:hAnsi="仿宋_GB2312" w:eastAsia="仿宋_GB2312" w:cs="仿宋_GB2312"/>
                <w:color w:val="000000"/>
                <w:sz w:val="21"/>
                <w:szCs w:val="21"/>
                <w:shd w:val="clear" w:color="auto" w:fill="FFFFFF"/>
              </w:rPr>
              <w:t>　向水体排放污染物的企业事业单位和个体工商户，应当按照法律、行政法规和国务院环境保护主管部门的规定设置排污口；在江河、湖泊设置排污口的，还应当遵守国务院水行政主管部门的规定。</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shd w:val="clear" w:color="auto" w:fill="FFFFFF"/>
              </w:rPr>
              <w:t>    禁止私设暗管或者采取其他规避监管的方式排放水污染物。</w:t>
            </w:r>
          </w:p>
        </w:tc>
        <w:tc>
          <w:tcPr>
            <w:tcW w:w="3128" w:type="dxa"/>
            <w:textDirection w:val="lrTb"/>
            <w:vAlign w:val="center"/>
          </w:tcPr>
          <w:p>
            <w:pPr>
              <w:widowControl/>
              <w:wordWrap/>
              <w:adjustRightInd w:val="0"/>
              <w:snapToGrid w:val="0"/>
              <w:spacing w:after="0" w:line="240" w:lineRule="exact"/>
              <w:ind w:right="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环境违法行为不按要求进行查处。</w:t>
            </w:r>
          </w:p>
        </w:tc>
        <w:tc>
          <w:tcPr>
            <w:tcW w:w="1900" w:type="dxa"/>
            <w:textDirection w:val="lrTb"/>
            <w:vAlign w:val="center"/>
          </w:tcPr>
          <w:p>
            <w:pPr>
              <w:widowControl/>
              <w:wordWrap/>
              <w:adjustRightInd w:val="0"/>
              <w:snapToGrid w:val="0"/>
              <w:spacing w:after="0" w:line="240" w:lineRule="exact"/>
              <w:ind w:left="210" w:right="0" w:hanging="210" w:hangingChars="1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1、</w:t>
            </w:r>
            <w:r>
              <w:rPr>
                <w:rFonts w:hint="eastAsia" w:ascii="仿宋_GB2312" w:hAnsi="仿宋_GB2312" w:eastAsia="仿宋_GB2312" w:cs="仿宋_GB2312"/>
                <w:color w:val="000000"/>
                <w:sz w:val="21"/>
                <w:szCs w:val="21"/>
              </w:rPr>
              <w:t>严格执行环保系统“六项禁令”和环境监察人员“六不准”，严格遵照相关法律、法规开展环境监察；</w:t>
            </w:r>
          </w:p>
          <w:p>
            <w:pPr>
              <w:widowControl/>
              <w:wordWrap/>
              <w:adjustRightInd w:val="0"/>
              <w:snapToGrid w:val="0"/>
              <w:spacing w:after="0" w:line="240" w:lineRule="exact"/>
              <w:ind w:right="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2</w:t>
            </w:r>
            <w:r>
              <w:rPr>
                <w:rFonts w:hint="eastAsia" w:ascii="仿宋_GB2312" w:hAnsi="仿宋_GB2312" w:eastAsia="仿宋_GB2312" w:cs="仿宋_GB2312"/>
                <w:color w:val="000000"/>
                <w:sz w:val="21"/>
                <w:szCs w:val="21"/>
              </w:rPr>
              <w:t>、严格依法行政，按照程序开展环境现场监察；</w:t>
            </w:r>
          </w:p>
          <w:p>
            <w:pPr>
              <w:widowControl/>
              <w:wordWrap/>
              <w:adjustRightInd w:val="0"/>
              <w:snapToGrid w:val="0"/>
              <w:spacing w:after="0" w:line="240" w:lineRule="exact"/>
              <w:ind w:right="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w:t>
            </w:r>
            <w:r>
              <w:rPr>
                <w:rFonts w:hint="eastAsia" w:ascii="仿宋_GB2312" w:hAnsi="仿宋_GB2312" w:eastAsia="仿宋_GB2312" w:cs="仿宋_GB2312"/>
                <w:color w:val="000000"/>
                <w:sz w:val="21"/>
                <w:szCs w:val="21"/>
              </w:rPr>
              <w:t>、加强环保业务培训，提升工作水平；</w:t>
            </w:r>
          </w:p>
          <w:p>
            <w:pPr>
              <w:widowControl/>
              <w:wordWrap/>
              <w:adjustRightInd w:val="0"/>
              <w:snapToGrid w:val="0"/>
              <w:spacing w:after="0" w:line="240" w:lineRule="exact"/>
              <w:ind w:right="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4</w:t>
            </w:r>
            <w:r>
              <w:rPr>
                <w:rFonts w:hint="eastAsia" w:ascii="仿宋_GB2312" w:hAnsi="仿宋_GB2312" w:eastAsia="仿宋_GB2312" w:cs="仿宋_GB2312"/>
                <w:color w:val="000000"/>
                <w:sz w:val="21"/>
                <w:szCs w:val="21"/>
              </w:rPr>
              <w:t>、推进政务公开，主动接受社会各界监督</w:t>
            </w:r>
            <w:r>
              <w:rPr>
                <w:rFonts w:hint="eastAsia" w:ascii="仿宋_GB2312" w:hAnsi="仿宋_GB2312" w:eastAsia="仿宋_GB2312" w:cs="仿宋_GB2312"/>
                <w:color w:val="000000"/>
                <w:sz w:val="21"/>
                <w:szCs w:val="21"/>
                <w:lang w:val="en-US" w:eastAsia="zh-CN"/>
              </w:rPr>
              <w:t>.</w:t>
            </w:r>
          </w:p>
        </w:tc>
        <w:tc>
          <w:tcPr>
            <w:tcW w:w="1635" w:type="dxa"/>
            <w:textDirection w:val="lrTb"/>
            <w:vAlign w:val="center"/>
          </w:tcPr>
          <w:p>
            <w:pPr>
              <w:widowControl/>
              <w:wordWrap/>
              <w:adjustRightInd w:val="0"/>
              <w:snapToGrid w:val="0"/>
              <w:spacing w:after="0" w:line="240" w:lineRule="exact"/>
              <w:ind w:right="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监察大队</w:t>
            </w:r>
            <w:r>
              <w:rPr>
                <w:rFonts w:hint="eastAsia" w:ascii="仿宋_GB2312" w:hAnsi="仿宋_GB2312" w:eastAsia="仿宋_GB2312" w:cs="仿宋_GB2312"/>
                <w:sz w:val="21"/>
                <w:szCs w:val="21"/>
                <w:lang w:eastAsia="zh-CN"/>
              </w:rPr>
              <w:t>负责人刘广英</w:t>
            </w:r>
          </w:p>
          <w:p>
            <w:pPr>
              <w:widowControl/>
              <w:wordWrap/>
              <w:adjustRightInd w:val="0"/>
              <w:snapToGrid w:val="0"/>
              <w:spacing w:after="0" w:line="240" w:lineRule="exact"/>
              <w:ind w:right="0"/>
              <w:textAlignment w:val="auto"/>
              <w:outlineLvl w:val="9"/>
              <w:rPr>
                <w:rFonts w:hint="eastAsia" w:ascii="仿宋_GB2312" w:hAnsi="仿宋_GB2312" w:eastAsia="仿宋_GB2312" w:cs="仿宋_GB2312"/>
                <w:sz w:val="21"/>
                <w:szCs w:val="21"/>
              </w:rPr>
            </w:pPr>
          </w:p>
          <w:p>
            <w:pPr>
              <w:widowControl/>
              <w:wordWrap/>
              <w:adjustRightInd w:val="0"/>
              <w:snapToGrid w:val="0"/>
              <w:spacing w:after="0" w:line="240" w:lineRule="exact"/>
              <w:ind w:right="0"/>
              <w:textAlignment w:val="auto"/>
              <w:outlineLvl w:val="9"/>
              <w:rPr>
                <w:rFonts w:hint="eastAsia" w:ascii="仿宋_GB2312" w:hAnsi="仿宋_GB2312" w:eastAsia="仿宋_GB2312" w:cs="仿宋_GB2312"/>
                <w:sz w:val="21"/>
                <w:szCs w:val="21"/>
              </w:rPr>
            </w:pPr>
          </w:p>
          <w:p>
            <w:pPr>
              <w:widowControl/>
              <w:wordWrap/>
              <w:adjustRightInd w:val="0"/>
              <w:snapToGrid w:val="0"/>
              <w:spacing w:after="0" w:line="240" w:lineRule="exact"/>
              <w:ind w:right="0"/>
              <w:textAlignment w:val="auto"/>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4" w:hRule="atLeast"/>
        </w:trPr>
        <w:tc>
          <w:tcPr>
            <w:tcW w:w="907" w:type="dxa"/>
            <w:textDirection w:val="lrTb"/>
            <w:vAlign w:val="center"/>
          </w:tcPr>
          <w:p>
            <w:pPr>
              <w:widowControl/>
              <w:wordWrap/>
              <w:adjustRightInd w:val="0"/>
              <w:snapToGrid w:val="0"/>
              <w:spacing w:after="0" w:line="240" w:lineRule="exact"/>
              <w:ind w:right="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lang w:val="en-US" w:eastAsia="zh-CN"/>
              </w:rPr>
              <w:t>3</w:t>
            </w:r>
          </w:p>
        </w:tc>
        <w:tc>
          <w:tcPr>
            <w:tcW w:w="1300" w:type="dxa"/>
            <w:textDirection w:val="lrTb"/>
            <w:vAlign w:val="center"/>
          </w:tcPr>
          <w:p>
            <w:pPr>
              <w:widowControl/>
              <w:wordWrap/>
              <w:adjustRightInd w:val="0"/>
              <w:snapToGrid w:val="0"/>
              <w:spacing w:after="0" w:line="240" w:lineRule="exact"/>
              <w:ind w:right="0"/>
              <w:jc w:val="center"/>
              <w:textAlignment w:val="auto"/>
              <w:outlineLvl w:val="9"/>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行政强制</w:t>
            </w:r>
          </w:p>
        </w:tc>
        <w:tc>
          <w:tcPr>
            <w:tcW w:w="1200" w:type="dxa"/>
            <w:textDirection w:val="lrTb"/>
            <w:vAlign w:val="center"/>
          </w:tcPr>
          <w:p>
            <w:pPr>
              <w:widowControl/>
              <w:wordWrap/>
              <w:adjustRightInd w:val="0"/>
              <w:snapToGrid w:val="0"/>
              <w:spacing w:after="0" w:line="240" w:lineRule="exact"/>
              <w:ind w:left="119" w:leftChars="0" w:right="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pacing w:val="-2"/>
                <w:sz w:val="21"/>
                <w:szCs w:val="21"/>
              </w:rPr>
              <w:t>排除危害、恢复原状</w:t>
            </w:r>
          </w:p>
        </w:tc>
        <w:tc>
          <w:tcPr>
            <w:tcW w:w="4072" w:type="dxa"/>
            <w:textDirection w:val="lrTb"/>
            <w:vAlign w:val="center"/>
          </w:tcPr>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《新环保法》第六条 一切单位和个人都有保护环境的义务。</w:t>
            </w:r>
          </w:p>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地方各级人民政府应当对本行政区域的环境质量负责。</w:t>
            </w:r>
          </w:p>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企业事业单位和其他生产经营者应当防止、减少环境污染和生态破坏，对所造成的损害依法承担责任。</w:t>
            </w:r>
          </w:p>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sz w:val="21"/>
                <w:szCs w:val="21"/>
              </w:rPr>
              <w:t>公民应当增强环境保护意识，采取低碳、节俭的生活方式，自觉履行环境保护义务。</w:t>
            </w:r>
          </w:p>
        </w:tc>
        <w:tc>
          <w:tcPr>
            <w:tcW w:w="3128" w:type="dxa"/>
            <w:textDirection w:val="lrTb"/>
            <w:vAlign w:val="center"/>
          </w:tcPr>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环境违法行为不按要求进行查处。</w:t>
            </w:r>
          </w:p>
        </w:tc>
        <w:tc>
          <w:tcPr>
            <w:tcW w:w="1900" w:type="dxa"/>
            <w:textDirection w:val="lrTb"/>
            <w:vAlign w:val="center"/>
          </w:tcPr>
          <w:p>
            <w:pPr>
              <w:widowControl/>
              <w:wordWrap/>
              <w:adjustRightInd w:val="0"/>
              <w:snapToGrid w:val="0"/>
              <w:spacing w:after="0" w:line="240" w:lineRule="exact"/>
              <w:ind w:left="210" w:right="0" w:hanging="210" w:hangingChars="10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1、</w:t>
            </w:r>
            <w:r>
              <w:rPr>
                <w:rFonts w:hint="eastAsia" w:ascii="仿宋_GB2312" w:hAnsi="仿宋_GB2312" w:eastAsia="仿宋_GB2312" w:cs="仿宋_GB2312"/>
                <w:color w:val="000000"/>
                <w:sz w:val="21"/>
                <w:szCs w:val="21"/>
              </w:rPr>
              <w:t>严格执行环保系统“六项禁令”和环境监察人员“六不准”，严格遵照相关法律、法规开展环境监察；</w:t>
            </w:r>
          </w:p>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2</w:t>
            </w:r>
            <w:r>
              <w:rPr>
                <w:rFonts w:hint="eastAsia" w:ascii="仿宋_GB2312" w:hAnsi="仿宋_GB2312" w:eastAsia="仿宋_GB2312" w:cs="仿宋_GB2312"/>
                <w:color w:val="000000"/>
                <w:sz w:val="21"/>
                <w:szCs w:val="21"/>
              </w:rPr>
              <w:t>、严格依法行政，按照程序开展环境现场监察；</w:t>
            </w:r>
          </w:p>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w:t>
            </w:r>
            <w:r>
              <w:rPr>
                <w:rFonts w:hint="eastAsia" w:ascii="仿宋_GB2312" w:hAnsi="仿宋_GB2312" w:eastAsia="仿宋_GB2312" w:cs="仿宋_GB2312"/>
                <w:color w:val="000000"/>
                <w:sz w:val="21"/>
                <w:szCs w:val="21"/>
              </w:rPr>
              <w:t>、加强环保业务培训，提升工作水平；</w:t>
            </w:r>
          </w:p>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4</w:t>
            </w:r>
            <w:r>
              <w:rPr>
                <w:rFonts w:hint="eastAsia" w:ascii="仿宋_GB2312" w:hAnsi="仿宋_GB2312" w:eastAsia="仿宋_GB2312" w:cs="仿宋_GB2312"/>
                <w:color w:val="000000"/>
                <w:sz w:val="21"/>
                <w:szCs w:val="21"/>
              </w:rPr>
              <w:t>、推进政务公开，主动接受社会各界监督</w:t>
            </w:r>
          </w:p>
        </w:tc>
        <w:tc>
          <w:tcPr>
            <w:tcW w:w="1635" w:type="dxa"/>
            <w:textDirection w:val="lrTb"/>
            <w:vAlign w:val="center"/>
          </w:tcPr>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监察大队</w:t>
            </w:r>
            <w:r>
              <w:rPr>
                <w:rFonts w:hint="eastAsia" w:ascii="仿宋_GB2312" w:hAnsi="仿宋_GB2312" w:eastAsia="仿宋_GB2312" w:cs="仿宋_GB2312"/>
                <w:sz w:val="21"/>
                <w:szCs w:val="21"/>
                <w:lang w:eastAsia="zh-CN"/>
              </w:rPr>
              <w:t>负责人刘广英</w:t>
            </w:r>
          </w:p>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sz w:val="21"/>
                <w:szCs w:val="21"/>
              </w:rPr>
            </w:pPr>
          </w:p>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sz w:val="21"/>
                <w:szCs w:val="21"/>
              </w:rPr>
            </w:pPr>
          </w:p>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sz w:val="21"/>
                <w:szCs w:val="21"/>
              </w:rPr>
            </w:pPr>
          </w:p>
        </w:tc>
      </w:tr>
    </w:tbl>
    <w:p>
      <w:pPr>
        <w:rPr>
          <w:rFonts w:hint="eastAsia" w:ascii="仿宋_GB2312" w:hAnsi="仿宋_GB2312" w:eastAsia="仿宋_GB2312" w:cs="仿宋_GB2312"/>
          <w:sz w:val="28"/>
          <w:szCs w:val="28"/>
        </w:rPr>
      </w:pPr>
    </w:p>
    <w:tbl>
      <w:tblPr>
        <w:tblStyle w:val="7"/>
        <w:tblpPr w:leftFromText="180" w:rightFromText="180" w:vertAnchor="page" w:horzAnchor="page" w:tblpX="1347" w:tblpY="1042"/>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7" w:hRule="atLeast"/>
        </w:trPr>
        <w:tc>
          <w:tcPr>
            <w:tcW w:w="907" w:type="dxa"/>
            <w:textDirection w:val="lrTb"/>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lang w:val="en-US" w:eastAsia="zh-CN"/>
              </w:rPr>
              <w:t>4</w:t>
            </w:r>
          </w:p>
        </w:tc>
        <w:tc>
          <w:tcPr>
            <w:tcW w:w="1300" w:type="dxa"/>
            <w:textDirection w:val="lrTb"/>
            <w:vAlign w:val="center"/>
          </w:tcPr>
          <w:p>
            <w:pPr>
              <w:spacing w:line="380" w:lineRule="exact"/>
              <w:jc w:val="center"/>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行政征收</w:t>
            </w:r>
          </w:p>
        </w:tc>
        <w:tc>
          <w:tcPr>
            <w:tcW w:w="1200" w:type="dxa"/>
            <w:textDirection w:val="lrTb"/>
            <w:vAlign w:val="center"/>
          </w:tcPr>
          <w:p>
            <w:pPr>
              <w:widowControl/>
              <w:wordWrap/>
              <w:adjustRightInd w:val="0"/>
              <w:snapToGrid w:val="0"/>
              <w:spacing w:after="0" w:line="240" w:lineRule="exact"/>
              <w:ind w:left="0" w:leftChars="0" w:right="0" w:firstLine="0" w:firstLineChars="0"/>
              <w:jc w:val="center"/>
              <w:textAlignment w:val="auto"/>
              <w:outlineLvl w:val="9"/>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排污费</w:t>
            </w:r>
          </w:p>
        </w:tc>
        <w:tc>
          <w:tcPr>
            <w:tcW w:w="4072" w:type="dxa"/>
            <w:textDirection w:val="lrTb"/>
            <w:vAlign w:val="center"/>
          </w:tcPr>
          <w:p>
            <w:pPr>
              <w:widowControl/>
              <w:wordWrap/>
              <w:adjustRightInd w:val="0"/>
              <w:snapToGrid w:val="0"/>
              <w:spacing w:after="0" w:line="240" w:lineRule="exact"/>
              <w:ind w:left="0" w:leftChars="0"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rPr>
              <w:t>中华人民共和国国务院令（第369号）《排污费征收使用管理条例》　直接向环境排放污染物的单位和个体工商户（以下简称排污者），应当依照本条例的规定缴纳排污费。</w:t>
            </w:r>
          </w:p>
        </w:tc>
        <w:tc>
          <w:tcPr>
            <w:tcW w:w="3128" w:type="dxa"/>
            <w:textDirection w:val="lrTb"/>
            <w:vAlign w:val="center"/>
          </w:tcPr>
          <w:p>
            <w:pPr>
              <w:widowControl/>
              <w:wordWrap/>
              <w:adjustRightInd w:val="0"/>
              <w:snapToGrid w:val="0"/>
              <w:spacing w:after="0" w:line="24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排污费征收、稽查以权谋私。</w:t>
            </w:r>
          </w:p>
        </w:tc>
        <w:tc>
          <w:tcPr>
            <w:tcW w:w="1900" w:type="dxa"/>
            <w:textDirection w:val="lrTb"/>
            <w:vAlign w:val="center"/>
          </w:tcPr>
          <w:p>
            <w:pPr>
              <w:widowControl/>
              <w:wordWrap/>
              <w:adjustRightInd w:val="0"/>
              <w:snapToGrid w:val="0"/>
              <w:spacing w:after="0" w:line="20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1、严格按照相关法律法规及收费标准核定排污费，严格执行收支两条线；</w:t>
            </w:r>
          </w:p>
          <w:p>
            <w:pPr>
              <w:widowControl/>
              <w:wordWrap/>
              <w:adjustRightInd w:val="0"/>
              <w:snapToGrid w:val="0"/>
              <w:spacing w:after="0" w:line="20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2、严格按照核定收费工作程序对各环节进行监督，按要求使用全国统一的“排污申报与收费管理信息系统”；</w:t>
            </w:r>
          </w:p>
          <w:p>
            <w:pPr>
              <w:widowControl/>
              <w:wordWrap/>
              <w:adjustRightInd w:val="0"/>
              <w:snapToGrid w:val="0"/>
              <w:spacing w:after="0" w:line="20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3、按要求及时上报数据，建立有效监管机制；</w:t>
            </w:r>
          </w:p>
          <w:p>
            <w:pPr>
              <w:widowControl/>
              <w:wordWrap/>
              <w:adjustRightInd w:val="0"/>
              <w:snapToGrid w:val="0"/>
              <w:spacing w:after="0" w:line="20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4、实行社会公告制度，由社会来监督排污费核定环节是否欠缺公正性。</w:t>
            </w:r>
          </w:p>
        </w:tc>
        <w:tc>
          <w:tcPr>
            <w:tcW w:w="1635" w:type="dxa"/>
            <w:textDirection w:val="lrTb"/>
            <w:vAlign w:val="center"/>
          </w:tcPr>
          <w:p>
            <w:pPr>
              <w:widowControl/>
              <w:wordWrap/>
              <w:adjustRightInd w:val="0"/>
              <w:snapToGrid w:val="0"/>
              <w:spacing w:after="0" w:line="240" w:lineRule="exact"/>
              <w:ind w:left="0" w:leftChars="0"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监察大队</w:t>
            </w:r>
            <w:r>
              <w:rPr>
                <w:rFonts w:hint="eastAsia" w:ascii="仿宋_GB2312" w:hAnsi="仿宋_GB2312" w:eastAsia="仿宋_GB2312" w:cs="仿宋_GB2312"/>
                <w:sz w:val="21"/>
                <w:szCs w:val="21"/>
                <w:lang w:eastAsia="zh-CN"/>
              </w:rPr>
              <w:t>负责人刘广英</w:t>
            </w:r>
          </w:p>
          <w:p>
            <w:pPr>
              <w:widowControl/>
              <w:wordWrap/>
              <w:adjustRightInd w:val="0"/>
              <w:snapToGrid w:val="0"/>
              <w:spacing w:after="0" w:line="240" w:lineRule="exact"/>
              <w:ind w:left="0" w:leftChars="0" w:right="0" w:firstLine="0" w:firstLineChars="0"/>
              <w:jc w:val="both"/>
              <w:textAlignment w:val="auto"/>
              <w:outlineLvl w:val="9"/>
              <w:rPr>
                <w:rFonts w:hint="eastAsia" w:ascii="仿宋_GB2312" w:hAnsi="仿宋_GB2312" w:eastAsia="仿宋_GB2312" w:cs="仿宋_GB2312"/>
                <w:sz w:val="21"/>
                <w:szCs w:val="21"/>
              </w:rPr>
            </w:pPr>
          </w:p>
          <w:p>
            <w:pPr>
              <w:widowControl/>
              <w:wordWrap/>
              <w:adjustRightInd w:val="0"/>
              <w:snapToGrid w:val="0"/>
              <w:spacing w:after="0" w:line="240" w:lineRule="exact"/>
              <w:ind w:left="0" w:leftChars="0" w:right="0" w:firstLine="0" w:firstLineChars="0"/>
              <w:jc w:val="both"/>
              <w:textAlignment w:val="auto"/>
              <w:outlineLvl w:val="9"/>
              <w:rPr>
                <w:rFonts w:hint="eastAsia" w:ascii="仿宋_GB2312" w:hAnsi="仿宋_GB2312" w:eastAsia="仿宋_GB2312" w:cs="仿宋_GB2312"/>
                <w:sz w:val="21"/>
                <w:szCs w:val="21"/>
              </w:rPr>
            </w:pPr>
          </w:p>
          <w:p>
            <w:pPr>
              <w:widowControl/>
              <w:wordWrap/>
              <w:adjustRightInd w:val="0"/>
              <w:snapToGrid w:val="0"/>
              <w:spacing w:after="0" w:line="24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7" w:hRule="atLeast"/>
        </w:trPr>
        <w:tc>
          <w:tcPr>
            <w:tcW w:w="907" w:type="dxa"/>
            <w:textDirection w:val="lrTb"/>
            <w:vAlign w:val="center"/>
          </w:tcPr>
          <w:p>
            <w:pPr>
              <w:widowControl/>
              <w:wordWrap/>
              <w:adjustRightInd w:val="0"/>
              <w:snapToGrid w:val="0"/>
              <w:spacing w:after="0" w:line="240" w:lineRule="exact"/>
              <w:ind w:right="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lang w:val="en-US" w:eastAsia="zh-CN"/>
              </w:rPr>
              <w:t>5</w:t>
            </w:r>
          </w:p>
        </w:tc>
        <w:tc>
          <w:tcPr>
            <w:tcW w:w="1300" w:type="dxa"/>
            <w:textDirection w:val="lrTb"/>
            <w:vAlign w:val="center"/>
          </w:tcPr>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其他具体行政行为</w:t>
            </w:r>
          </w:p>
        </w:tc>
        <w:tc>
          <w:tcPr>
            <w:tcW w:w="1200" w:type="dxa"/>
            <w:textDirection w:val="lrTb"/>
            <w:vAlign w:val="center"/>
          </w:tcPr>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水污染代为治理</w:t>
            </w:r>
          </w:p>
        </w:tc>
        <w:tc>
          <w:tcPr>
            <w:tcW w:w="4072" w:type="dxa"/>
            <w:textDirection w:val="lrTb"/>
            <w:vAlign w:val="center"/>
          </w:tcPr>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b w:val="0"/>
                <w:bCs w:val="0"/>
                <w:color w:val="000000"/>
                <w:kern w:val="0"/>
                <w:sz w:val="21"/>
                <w:szCs w:val="21"/>
              </w:rPr>
              <w:t>中华人民共和国水污染防治法》</w:t>
            </w:r>
            <w:r>
              <w:rPr>
                <w:rFonts w:hint="eastAsia" w:ascii="仿宋_GB2312" w:hAnsi="仿宋_GB2312" w:eastAsia="仿宋_GB2312" w:cs="仿宋_GB2312"/>
                <w:b w:val="0"/>
                <w:bCs w:val="0"/>
                <w:kern w:val="0"/>
                <w:sz w:val="21"/>
                <w:szCs w:val="21"/>
              </w:rPr>
              <w:t>第三条</w:t>
            </w:r>
            <w:r>
              <w:rPr>
                <w:rFonts w:hint="eastAsia" w:ascii="仿宋_GB2312" w:hAnsi="仿宋_GB2312" w:eastAsia="仿宋_GB2312" w:cs="仿宋_GB2312"/>
                <w:b w:val="0"/>
                <w:bCs w:val="0"/>
                <w:color w:val="000000"/>
                <w:kern w:val="0"/>
                <w:sz w:val="21"/>
                <w:szCs w:val="21"/>
              </w:rPr>
              <w:t>　水污染防治应当坚持预防为主、防治结合、综合治理的原则，优先保护饮用水水源，严格控制工业污染、城镇生活污染，防治农业面源污染，积极推进生态治理工程建设，预防、控制和减少水环境污染和生态破坏。</w:t>
            </w:r>
          </w:p>
        </w:tc>
        <w:tc>
          <w:tcPr>
            <w:tcW w:w="3128" w:type="dxa"/>
            <w:textDirection w:val="lrTb"/>
            <w:vAlign w:val="center"/>
          </w:tcPr>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对环境违法行为不按要求进行查处。</w:t>
            </w:r>
          </w:p>
        </w:tc>
        <w:tc>
          <w:tcPr>
            <w:tcW w:w="1900" w:type="dxa"/>
            <w:textDirection w:val="lrTb"/>
            <w:vAlign w:val="center"/>
          </w:tcPr>
          <w:p>
            <w:pPr>
              <w:widowControl/>
              <w:wordWrap/>
              <w:adjustRightInd w:val="0"/>
              <w:snapToGrid w:val="0"/>
              <w:spacing w:after="0" w:line="220" w:lineRule="exact"/>
              <w:ind w:left="210" w:right="0" w:hanging="210" w:hangingChars="10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1、</w:t>
            </w:r>
            <w:r>
              <w:rPr>
                <w:rFonts w:hint="eastAsia" w:ascii="仿宋_GB2312" w:hAnsi="仿宋_GB2312" w:eastAsia="仿宋_GB2312" w:cs="仿宋_GB2312"/>
                <w:color w:val="000000"/>
                <w:sz w:val="21"/>
                <w:szCs w:val="21"/>
              </w:rPr>
              <w:t>严格执行环保系统“六项禁令”和环境监察人员“六不准”，严格遵照相关法律、法规开展环境监察；</w:t>
            </w:r>
          </w:p>
          <w:p>
            <w:pPr>
              <w:widowControl/>
              <w:wordWrap/>
              <w:adjustRightInd w:val="0"/>
              <w:snapToGrid w:val="0"/>
              <w:spacing w:after="0" w:line="220" w:lineRule="exact"/>
              <w:ind w:right="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2</w:t>
            </w:r>
            <w:r>
              <w:rPr>
                <w:rFonts w:hint="eastAsia" w:ascii="仿宋_GB2312" w:hAnsi="仿宋_GB2312" w:eastAsia="仿宋_GB2312" w:cs="仿宋_GB2312"/>
                <w:color w:val="000000"/>
                <w:sz w:val="21"/>
                <w:szCs w:val="21"/>
              </w:rPr>
              <w:t>、严格依法行政，按照程序开展环境现场监察；</w:t>
            </w:r>
          </w:p>
          <w:p>
            <w:pPr>
              <w:widowControl/>
              <w:wordWrap/>
              <w:adjustRightInd w:val="0"/>
              <w:snapToGrid w:val="0"/>
              <w:spacing w:after="0" w:line="220" w:lineRule="exact"/>
              <w:ind w:right="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w:t>
            </w:r>
            <w:r>
              <w:rPr>
                <w:rFonts w:hint="eastAsia" w:ascii="仿宋_GB2312" w:hAnsi="仿宋_GB2312" w:eastAsia="仿宋_GB2312" w:cs="仿宋_GB2312"/>
                <w:color w:val="000000"/>
                <w:sz w:val="21"/>
                <w:szCs w:val="21"/>
              </w:rPr>
              <w:t>、加强环保业务培训，提升工作水平；</w:t>
            </w:r>
          </w:p>
          <w:p>
            <w:pPr>
              <w:widowControl/>
              <w:wordWrap/>
              <w:adjustRightInd w:val="0"/>
              <w:snapToGrid w:val="0"/>
              <w:spacing w:after="0" w:line="220" w:lineRule="exact"/>
              <w:ind w:right="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4</w:t>
            </w:r>
            <w:r>
              <w:rPr>
                <w:rFonts w:hint="eastAsia" w:ascii="仿宋_GB2312" w:hAnsi="仿宋_GB2312" w:eastAsia="仿宋_GB2312" w:cs="仿宋_GB2312"/>
                <w:color w:val="000000"/>
                <w:sz w:val="21"/>
                <w:szCs w:val="21"/>
              </w:rPr>
              <w:t>、推进政务公开，主动接受社会各界监督</w:t>
            </w:r>
          </w:p>
        </w:tc>
        <w:tc>
          <w:tcPr>
            <w:tcW w:w="1635" w:type="dxa"/>
            <w:textDirection w:val="lrTb"/>
            <w:vAlign w:val="center"/>
          </w:tcPr>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监察大队</w:t>
            </w:r>
            <w:r>
              <w:rPr>
                <w:rFonts w:hint="eastAsia" w:ascii="仿宋_GB2312" w:hAnsi="仿宋_GB2312" w:eastAsia="仿宋_GB2312" w:cs="仿宋_GB2312"/>
                <w:sz w:val="21"/>
                <w:szCs w:val="21"/>
                <w:lang w:eastAsia="zh-CN"/>
              </w:rPr>
              <w:t>负责人刘广英</w:t>
            </w:r>
          </w:p>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sz w:val="21"/>
                <w:szCs w:val="21"/>
              </w:rPr>
            </w:pPr>
          </w:p>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sz w:val="21"/>
                <w:szCs w:val="21"/>
              </w:rPr>
            </w:pPr>
          </w:p>
          <w:p>
            <w:pPr>
              <w:widowControl/>
              <w:wordWrap/>
              <w:adjustRightInd w:val="0"/>
              <w:snapToGrid w:val="0"/>
              <w:spacing w:after="0" w:line="240" w:lineRule="exact"/>
              <w:ind w:right="0"/>
              <w:jc w:val="both"/>
              <w:textAlignment w:val="auto"/>
              <w:outlineLvl w:val="9"/>
              <w:rPr>
                <w:rFonts w:hint="eastAsia" w:ascii="仿宋_GB2312" w:hAnsi="仿宋_GB2312" w:eastAsia="仿宋_GB2312" w:cs="仿宋_GB2312"/>
                <w:sz w:val="21"/>
                <w:szCs w:val="21"/>
              </w:rPr>
            </w:pPr>
          </w:p>
        </w:tc>
      </w:tr>
    </w:tbl>
    <w:p>
      <w:pPr>
        <w:rPr>
          <w:rFonts w:hint="eastAsia" w:ascii="仿宋_GB2312" w:hAnsi="仿宋_GB2312" w:eastAsia="仿宋_GB2312" w:cs="仿宋_GB2312"/>
          <w:sz w:val="28"/>
          <w:szCs w:val="28"/>
        </w:rPr>
      </w:pPr>
    </w:p>
    <w:tbl>
      <w:tblPr>
        <w:tblStyle w:val="7"/>
        <w:tblpPr w:leftFromText="180" w:rightFromText="180" w:vertAnchor="page" w:horzAnchor="page" w:tblpX="1347" w:tblpY="1042"/>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300"/>
        <w:gridCol w:w="1200"/>
        <w:gridCol w:w="4072"/>
        <w:gridCol w:w="3128"/>
        <w:gridCol w:w="190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07"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3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072"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3128"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900"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163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1" w:hRule="atLeast"/>
        </w:trPr>
        <w:tc>
          <w:tcPr>
            <w:tcW w:w="907" w:type="dxa"/>
            <w:textDirection w:val="lrTb"/>
            <w:vAlign w:val="center"/>
          </w:tcPr>
          <w:p>
            <w:pPr>
              <w:widowControl/>
              <w:wordWrap/>
              <w:adjustRightInd w:val="0"/>
              <w:snapToGrid w:val="0"/>
              <w:spacing w:after="0" w:line="300" w:lineRule="exact"/>
              <w:ind w:right="0" w:firstLine="0" w:firstLine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36</w:t>
            </w:r>
          </w:p>
        </w:tc>
        <w:tc>
          <w:tcPr>
            <w:tcW w:w="1300" w:type="dxa"/>
            <w:textDirection w:val="lrTb"/>
            <w:vAlign w:val="center"/>
          </w:tcPr>
          <w:p>
            <w:pPr>
              <w:widowControl/>
              <w:wordWrap/>
              <w:adjustRightInd w:val="0"/>
              <w:snapToGrid w:val="0"/>
              <w:spacing w:after="0" w:line="300" w:lineRule="exact"/>
              <w:ind w:right="0" w:firstLine="0" w:firstLineChars="0"/>
              <w:jc w:val="both"/>
              <w:textAlignment w:val="auto"/>
              <w:outlineLvl w:val="9"/>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lang w:eastAsia="zh-CN"/>
              </w:rPr>
              <w:t>其它</w:t>
            </w:r>
            <w:r>
              <w:rPr>
                <w:rFonts w:hint="eastAsia" w:ascii="仿宋_GB2312" w:hAnsi="仿宋_GB2312" w:eastAsia="仿宋_GB2312" w:cs="仿宋_GB2312"/>
                <w:color w:val="000000"/>
                <w:spacing w:val="-2"/>
                <w:sz w:val="21"/>
                <w:szCs w:val="21"/>
              </w:rPr>
              <w:t>行政</w:t>
            </w:r>
            <w:r>
              <w:rPr>
                <w:rFonts w:hint="eastAsia" w:ascii="仿宋_GB2312" w:hAnsi="仿宋_GB2312" w:eastAsia="仿宋_GB2312" w:cs="仿宋_GB2312"/>
                <w:color w:val="000000"/>
                <w:spacing w:val="-2"/>
                <w:sz w:val="21"/>
                <w:szCs w:val="21"/>
                <w:lang w:eastAsia="zh-CN"/>
              </w:rPr>
              <w:t>权利</w:t>
            </w:r>
          </w:p>
        </w:tc>
        <w:tc>
          <w:tcPr>
            <w:tcW w:w="1200" w:type="dxa"/>
            <w:textDirection w:val="lrTb"/>
            <w:vAlign w:val="center"/>
          </w:tcPr>
          <w:p>
            <w:pPr>
              <w:widowControl/>
              <w:wordWrap/>
              <w:adjustRightInd w:val="0"/>
              <w:snapToGrid w:val="0"/>
              <w:spacing w:after="0" w:line="300" w:lineRule="exact"/>
              <w:ind w:right="0" w:firstLine="0" w:firstLineChars="0"/>
              <w:jc w:val="both"/>
              <w:textAlignment w:val="auto"/>
              <w:outlineLvl w:val="9"/>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污染防治设施的拆除或行政闲置审批（含关闭、闲置或拆除工业固体废物审批污染环境防治及生活垃圾处置的设施、场所核准）</w:t>
            </w:r>
          </w:p>
        </w:tc>
        <w:tc>
          <w:tcPr>
            <w:tcW w:w="4072" w:type="dxa"/>
            <w:textDirection w:val="lrTb"/>
            <w:vAlign w:val="center"/>
          </w:tcPr>
          <w:p>
            <w:pPr>
              <w:widowControl/>
              <w:wordWrap/>
              <w:adjustRightInd w:val="0"/>
              <w:snapToGrid w:val="0"/>
              <w:spacing w:after="0" w:line="300" w:lineRule="exact"/>
              <w:ind w:left="20" w:right="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申报条件：</w:t>
            </w:r>
            <w:r>
              <w:rPr>
                <w:rFonts w:hint="eastAsia" w:ascii="仿宋_GB2312" w:hAnsi="仿宋_GB2312" w:eastAsia="仿宋_GB2312" w:cs="仿宋_GB2312"/>
                <w:color w:val="000000"/>
                <w:sz w:val="21"/>
                <w:szCs w:val="21"/>
              </w:rPr>
              <w:t>1、因产品、工艺改变，排放污染物种类发生变化，污染防治设施不再适用的，或不必要的；2、防治污染设施不能正常运行或运行后达不到环境保护要求，需要检修、改造或更新；3、排放污染的设施易地改造、搬迁，配套的污染放置设施需拆除、迁移或停止使用的；4、污染物纳入其它处理系统的。</w:t>
            </w:r>
          </w:p>
          <w:p>
            <w:pPr>
              <w:widowControl/>
              <w:wordWrap/>
              <w:adjustRightInd w:val="0"/>
              <w:snapToGrid w:val="0"/>
              <w:spacing w:after="0" w:line="300" w:lineRule="exact"/>
              <w:ind w:left="20" w:leftChars="0"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eastAsia="zh-CN"/>
              </w:rPr>
              <w:t>申报材料：</w:t>
            </w:r>
            <w:r>
              <w:rPr>
                <w:rFonts w:hint="eastAsia" w:ascii="仿宋_GB2312" w:hAnsi="仿宋_GB2312" w:eastAsia="仿宋_GB2312" w:cs="仿宋_GB2312"/>
                <w:color w:val="000000"/>
                <w:sz w:val="21"/>
                <w:szCs w:val="21"/>
              </w:rPr>
              <w:t>1、污染防治设施拆除或闲置申请；2、说明需拆除或闲置污染防止设施的相关材料；3、企业在设施拆除或闲置后排污情况和将采取的污染防治措施材料。即拆除或闲置防治污染设施可行性报告。</w:t>
            </w:r>
          </w:p>
        </w:tc>
        <w:tc>
          <w:tcPr>
            <w:tcW w:w="3128" w:type="dxa"/>
            <w:textDirection w:val="lrTb"/>
            <w:vAlign w:val="center"/>
          </w:tcPr>
          <w:p>
            <w:pPr>
              <w:widowControl/>
              <w:wordWrap/>
              <w:adjustRightInd w:val="0"/>
              <w:snapToGrid w:val="0"/>
              <w:spacing w:after="0" w:line="300" w:lineRule="exact"/>
              <w:ind w:right="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1、</w:t>
            </w:r>
            <w:r>
              <w:rPr>
                <w:rFonts w:hint="eastAsia" w:ascii="仿宋_GB2312" w:hAnsi="仿宋_GB2312" w:eastAsia="仿宋_GB2312" w:cs="仿宋_GB2312"/>
                <w:color w:val="000000"/>
                <w:sz w:val="21"/>
                <w:szCs w:val="21"/>
              </w:rPr>
              <w:t>受理环节故意设置受理障碍或不符合条件的予以受理，索要一定的好处。</w:t>
            </w:r>
            <w:r>
              <w:rPr>
                <w:rFonts w:hint="eastAsia" w:ascii="仿宋_GB2312" w:hAnsi="仿宋_GB2312" w:eastAsia="仿宋_GB2312" w:cs="仿宋_GB2312"/>
                <w:color w:val="000000"/>
                <w:sz w:val="21"/>
                <w:szCs w:val="21"/>
                <w:lang w:val="en-US" w:eastAsia="zh-CN"/>
              </w:rPr>
              <w:t>2、</w:t>
            </w:r>
            <w:r>
              <w:rPr>
                <w:rFonts w:hint="eastAsia" w:ascii="仿宋_GB2312" w:hAnsi="仿宋_GB2312" w:eastAsia="仿宋_GB2312" w:cs="仿宋_GB2312"/>
                <w:color w:val="000000"/>
                <w:sz w:val="21"/>
                <w:szCs w:val="21"/>
              </w:rPr>
              <w:t>审查环节对收受当事人钱物，影响审查的科学合理性。</w:t>
            </w:r>
            <w:r>
              <w:rPr>
                <w:rFonts w:hint="eastAsia" w:ascii="仿宋_GB2312" w:hAnsi="仿宋_GB2312" w:eastAsia="仿宋_GB2312" w:cs="仿宋_GB2312"/>
                <w:color w:val="000000"/>
                <w:sz w:val="21"/>
                <w:szCs w:val="21"/>
                <w:lang w:val="en-US" w:eastAsia="zh-CN"/>
              </w:rPr>
              <w:t>3、</w:t>
            </w:r>
            <w:r>
              <w:rPr>
                <w:rFonts w:hint="eastAsia" w:ascii="仿宋_GB2312" w:hAnsi="仿宋_GB2312" w:eastAsia="仿宋_GB2312" w:cs="仿宋_GB2312"/>
                <w:color w:val="000000"/>
                <w:sz w:val="21"/>
                <w:szCs w:val="21"/>
              </w:rPr>
              <w:t>重大项目的决定环节消极处理或故意提出不合理要求，向当事人暗示或直接提出谋私要求</w:t>
            </w:r>
          </w:p>
        </w:tc>
        <w:tc>
          <w:tcPr>
            <w:tcW w:w="1900" w:type="dxa"/>
            <w:textDirection w:val="lrTb"/>
            <w:vAlign w:val="center"/>
          </w:tcPr>
          <w:p>
            <w:pPr>
              <w:widowControl/>
              <w:wordWrap/>
              <w:adjustRightInd w:val="0"/>
              <w:snapToGrid w:val="0"/>
              <w:spacing w:after="0" w:line="300" w:lineRule="exact"/>
              <w:ind w:right="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1.强化自身廉政教育；</w:t>
            </w:r>
          </w:p>
          <w:p>
            <w:pPr>
              <w:widowControl/>
              <w:wordWrap/>
              <w:adjustRightInd w:val="0"/>
              <w:snapToGrid w:val="0"/>
              <w:spacing w:after="0" w:line="300" w:lineRule="exact"/>
              <w:ind w:right="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2.严格工作程序，确保日常工作无失误；</w:t>
            </w:r>
          </w:p>
          <w:p>
            <w:pPr>
              <w:widowControl/>
              <w:wordWrap/>
              <w:adjustRightInd w:val="0"/>
              <w:snapToGrid w:val="0"/>
              <w:spacing w:after="0" w:line="300" w:lineRule="exact"/>
              <w:ind w:right="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3.增强责任心和大局意识，认真履行岗位职责；</w:t>
            </w:r>
          </w:p>
          <w:p>
            <w:pPr>
              <w:widowControl/>
              <w:wordWrap/>
              <w:adjustRightInd w:val="0"/>
              <w:snapToGrid w:val="0"/>
              <w:spacing w:after="0" w:line="300" w:lineRule="exact"/>
              <w:ind w:right="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4.加强学习，全面提升自身素</w:t>
            </w:r>
            <w:bookmarkStart w:id="0" w:name="_GoBack"/>
            <w:bookmarkEnd w:id="0"/>
            <w:r>
              <w:rPr>
                <w:rFonts w:hint="eastAsia" w:ascii="仿宋_GB2312" w:hAnsi="仿宋_GB2312" w:eastAsia="仿宋_GB2312" w:cs="仿宋_GB2312"/>
                <w:color w:val="000000"/>
                <w:sz w:val="21"/>
                <w:szCs w:val="21"/>
              </w:rPr>
              <w:t>质</w:t>
            </w:r>
          </w:p>
        </w:tc>
        <w:tc>
          <w:tcPr>
            <w:tcW w:w="1635" w:type="dxa"/>
            <w:textDirection w:val="lrTb"/>
            <w:vAlign w:val="center"/>
          </w:tcPr>
          <w:p>
            <w:pPr>
              <w:widowControl/>
              <w:wordWrap/>
              <w:adjustRightInd w:val="0"/>
              <w:snapToGrid w:val="0"/>
              <w:spacing w:after="0" w:line="300" w:lineRule="exact"/>
              <w:ind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污防股负责人侯秀芳及分管领导张玉清</w:t>
            </w:r>
          </w:p>
          <w:p>
            <w:pPr>
              <w:widowControl/>
              <w:wordWrap/>
              <w:adjustRightInd w:val="0"/>
              <w:snapToGrid w:val="0"/>
              <w:spacing w:after="0" w:line="300" w:lineRule="exact"/>
              <w:ind w:right="0" w:firstLine="0" w:firstLineChars="0"/>
              <w:jc w:val="both"/>
              <w:textAlignment w:val="auto"/>
              <w:outlineLvl w:val="9"/>
              <w:rPr>
                <w:rFonts w:hint="eastAsia" w:ascii="仿宋_GB2312" w:hAnsi="仿宋_GB2312" w:eastAsia="仿宋_GB2312" w:cs="仿宋_GB2312"/>
                <w:sz w:val="21"/>
                <w:szCs w:val="21"/>
              </w:rPr>
            </w:pPr>
          </w:p>
        </w:tc>
      </w:tr>
    </w:tbl>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单位（盖章）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主要负责人签字：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纪检组长签字：</w:t>
      </w:r>
    </w:p>
    <w:sectPr>
      <w:headerReference r:id="rId4" w:type="default"/>
      <w:footerReference r:id="rId5" w:type="default"/>
      <w:pgSz w:w="16838" w:h="11906" w:orient="landscape"/>
      <w:pgMar w:top="851" w:right="1440" w:bottom="1800" w:left="1440" w:header="708" w:footer="708" w:gutter="0"/>
      <w:pgNumType w:fmt="decimal"/>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tabs>
        <w:tab w:val="center" w:pos="6979"/>
        <w:tab w:val="right" w:pos="14078"/>
      </w:tabs>
      <w:jc w:val="right"/>
    </w:pPr>
    <w:r>
      <w:rPr>
        <w:rFonts w:ascii="Tahoma" w:hAnsi="Tahoma" w:eastAsia="微软雅黑" w:cs="Times New Roman"/>
        <w:sz w:val="18"/>
        <w:szCs w:val="18"/>
        <w:lang w:val="en-US" w:eastAsia="zh-CN" w:bidi="ar-SA"/>
      </w:rPr>
      <w:pict>
        <v:shape id="文本框 4" o:spid="_x0000_s1025" type="#_x0000_t202" style="position:absolute;left:0;margin-top:0pt;height:144pt;width:144pt;mso-position-horizontal:right;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微软雅黑"/>
                    <w:sz w:val="24"/>
                    <w:szCs w:val="24"/>
                    <w:lang w:eastAsia="zh-CN"/>
                  </w:rPr>
                </w:pP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t>1</w:t>
                </w:r>
                <w:r>
                  <w:rPr>
                    <w:rFonts w:hint="eastAsia"/>
                    <w:sz w:val="18"/>
                    <w:szCs w:val="18"/>
                    <w:lang w:eastAsia="zh-CN"/>
                  </w:rPr>
                  <w:fldChar w:fldCharType="end"/>
                </w:r>
              </w:p>
            </w:txbxContent>
          </v:textbox>
        </v:shape>
      </w:pict>
    </w:r>
    <w:r>
      <w:rPr>
        <w:rFonts w:ascii="Tahoma" w:hAnsi="Tahoma" w:eastAsia="微软雅黑" w:cs="Times New Roman"/>
        <w:sz w:val="18"/>
        <w:szCs w:val="18"/>
        <w:lang w:val="en-US" w:eastAsia="zh-CN" w:bidi="ar-SA"/>
      </w:rPr>
      <w:pict>
        <v:shape id="文本框 3" o:spid="_x0000_s1026"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jc w:val="center"/>
                  <w:rPr>
                    <w:rFonts w:hint="eastAsia" w:eastAsia="微软雅黑"/>
                    <w:sz w:val="18"/>
                    <w:lang w:eastAsia="zh-CN"/>
                  </w:rPr>
                </w:pPr>
              </w:p>
            </w:txbxContent>
          </v:textbox>
        </v:shape>
      </w:pict>
    </w:r>
    <w:r>
      <w:rPr>
        <w:rFonts w:hint="eastAsia"/>
        <w:lang w:eastAsia="zh-CN"/>
      </w:rPr>
      <w:tab/>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0000001"/>
    <w:multiLevelType w:val="multilevel"/>
    <w:tmpl w:val="00000001"/>
    <w:lvl w:ilvl="0" w:tentative="1">
      <w:start w:val="1"/>
      <w:numFmt w:val="decimal"/>
      <w:lvlText w:val="%1、"/>
      <w:lvlJc w:val="left"/>
      <w:pPr>
        <w:tabs>
          <w:tab w:val="left" w:pos="390"/>
        </w:tabs>
        <w:ind w:left="390" w:hanging="39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0A2ACB"/>
    <w:rsid w:val="000F08A1"/>
    <w:rsid w:val="001947DB"/>
    <w:rsid w:val="001F5F02"/>
    <w:rsid w:val="002135E8"/>
    <w:rsid w:val="00237AEA"/>
    <w:rsid w:val="002F6B73"/>
    <w:rsid w:val="00323B43"/>
    <w:rsid w:val="00391EC1"/>
    <w:rsid w:val="003D37D8"/>
    <w:rsid w:val="00403F99"/>
    <w:rsid w:val="0040588B"/>
    <w:rsid w:val="00426133"/>
    <w:rsid w:val="004358AB"/>
    <w:rsid w:val="004378AF"/>
    <w:rsid w:val="00493F04"/>
    <w:rsid w:val="005915E6"/>
    <w:rsid w:val="005B6B5D"/>
    <w:rsid w:val="006000DA"/>
    <w:rsid w:val="00611868"/>
    <w:rsid w:val="00661766"/>
    <w:rsid w:val="0066240F"/>
    <w:rsid w:val="006E6C48"/>
    <w:rsid w:val="0072050C"/>
    <w:rsid w:val="007249D8"/>
    <w:rsid w:val="007331D4"/>
    <w:rsid w:val="007504B2"/>
    <w:rsid w:val="007B3C6A"/>
    <w:rsid w:val="007F2125"/>
    <w:rsid w:val="00823EE7"/>
    <w:rsid w:val="008861B4"/>
    <w:rsid w:val="008A2D92"/>
    <w:rsid w:val="008B7726"/>
    <w:rsid w:val="00934814"/>
    <w:rsid w:val="00967F5A"/>
    <w:rsid w:val="009A5DBB"/>
    <w:rsid w:val="009C63C9"/>
    <w:rsid w:val="00A24F83"/>
    <w:rsid w:val="00A55EB6"/>
    <w:rsid w:val="00A61F60"/>
    <w:rsid w:val="00AC1E1C"/>
    <w:rsid w:val="00B02AA8"/>
    <w:rsid w:val="00BC30B9"/>
    <w:rsid w:val="00C027F1"/>
    <w:rsid w:val="00C364A4"/>
    <w:rsid w:val="00C9697C"/>
    <w:rsid w:val="00CA0A7F"/>
    <w:rsid w:val="00CF55D0"/>
    <w:rsid w:val="00D31D50"/>
    <w:rsid w:val="00E60435"/>
    <w:rsid w:val="00E64AB5"/>
    <w:rsid w:val="00E81F17"/>
    <w:rsid w:val="00F03C4D"/>
    <w:rsid w:val="00F36CBB"/>
    <w:rsid w:val="00FA7657"/>
    <w:rsid w:val="00FC450D"/>
    <w:rsid w:val="00FD731A"/>
    <w:rsid w:val="05750484"/>
    <w:rsid w:val="06385FC4"/>
    <w:rsid w:val="0966617B"/>
    <w:rsid w:val="0FC264EA"/>
    <w:rsid w:val="16D22ACE"/>
    <w:rsid w:val="1D120041"/>
    <w:rsid w:val="21DF5789"/>
    <w:rsid w:val="26DE4854"/>
    <w:rsid w:val="27156F2D"/>
    <w:rsid w:val="33D72119"/>
    <w:rsid w:val="3A2940F7"/>
    <w:rsid w:val="3C9F4B00"/>
    <w:rsid w:val="3F057C68"/>
    <w:rsid w:val="411D1161"/>
    <w:rsid w:val="45A63B54"/>
    <w:rsid w:val="48E64B72"/>
    <w:rsid w:val="49825129"/>
    <w:rsid w:val="515A2406"/>
    <w:rsid w:val="54517EE5"/>
    <w:rsid w:val="57751D0C"/>
    <w:rsid w:val="5B4516CD"/>
    <w:rsid w:val="60B37BB5"/>
    <w:rsid w:val="6BE31711"/>
    <w:rsid w:val="76271066"/>
    <w:rsid w:val="7D306F70"/>
    <w:rsid w:val="7FF31FF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153"/>
        <w:tab w:val="right" w:pos="8306"/>
      </w:tabs>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0"/>
    <w:pPr>
      <w:widowControl/>
      <w:spacing w:before="100" w:beforeLines="0" w:beforeAutospacing="1" w:after="100" w:afterLines="0" w:afterAutospacing="1"/>
      <w:jc w:val="left"/>
    </w:pPr>
    <w:rPr>
      <w:rFonts w:ascii="宋体" w:hAnsi="宋体" w:eastAsia="宋体" w:cs="Times New Roman"/>
      <w:kern w:val="0"/>
      <w:sz w:val="24"/>
      <w:lang w:val="en-US" w:eastAsia="zh-CN" w:bidi="ar-SA"/>
    </w:rPr>
  </w:style>
  <w:style w:type="character" w:styleId="6">
    <w:name w:val="Strong"/>
    <w:basedOn w:val="5"/>
    <w:qFormat/>
    <w:uiPriority w:val="22"/>
    <w:rPr>
      <w:b/>
      <w:bCs/>
    </w:rPr>
  </w:style>
  <w:style w:type="character" w:customStyle="1" w:styleId="8">
    <w:name w:val="页眉 Char"/>
    <w:basedOn w:val="5"/>
    <w:link w:val="3"/>
    <w:semiHidden/>
    <w:uiPriority w:val="99"/>
    <w:rPr>
      <w:rFonts w:ascii="Tahoma" w:hAnsi="Tahoma"/>
      <w:sz w:val="18"/>
      <w:szCs w:val="18"/>
    </w:rPr>
  </w:style>
  <w:style w:type="character" w:customStyle="1" w:styleId="9">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2377</Words>
  <Characters>13555</Characters>
  <Lines>112</Lines>
  <Paragraphs>31</Paragraphs>
  <ScaleCrop>false</ScaleCrop>
  <LinksUpToDate>false</LinksUpToDate>
  <CharactersWithSpaces>0</CharactersWithSpaces>
  <Application>WPS Office_9.1.0.5060_{F1E327BC-269C-435d-A152-05C5408002CA}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2015-05-14T06:33:00Z</dcterms:created>
  <dc:creator>Administrator</dc:creator>
  <cp:lastModifiedBy>Administrator</cp:lastModifiedBy>
  <cp:lastPrinted>2015-06-03T12:53:54Z</cp:lastPrinted>
  <dcterms:modified xsi:type="dcterms:W3CDTF">2015-06-03T13:02:19Z</dcterms:modified>
  <dc:title>台前县气象局权利监督清单一览表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