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B6" w:rsidRPr="00A12A4E" w:rsidRDefault="009A5CB6" w:rsidP="009A5CB6">
      <w:pPr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A12A4E">
        <w:rPr>
          <w:rFonts w:ascii="仿宋" w:eastAsia="仿宋" w:hAnsi="仿宋" w:hint="eastAsia"/>
          <w:b/>
          <w:sz w:val="32"/>
          <w:szCs w:val="32"/>
        </w:rPr>
        <w:t>关于2018年一般公共预算收入预算情况的说明</w:t>
      </w:r>
    </w:p>
    <w:p w:rsidR="009A5CB6" w:rsidRPr="00A12A4E" w:rsidRDefault="009A5CB6" w:rsidP="009A5CB6">
      <w:pPr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9A5CB6" w:rsidRPr="00A12A4E" w:rsidRDefault="009A5CB6" w:rsidP="009A5CB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12A4E">
        <w:rPr>
          <w:rFonts w:ascii="仿宋" w:eastAsia="仿宋" w:hAnsi="仿宋" w:cs="仿宋_GB2312"/>
          <w:sz w:val="32"/>
          <w:szCs w:val="32"/>
        </w:rPr>
        <w:t>201</w:t>
      </w:r>
      <w:r w:rsidRPr="00A12A4E">
        <w:rPr>
          <w:rFonts w:ascii="仿宋" w:eastAsia="仿宋" w:hAnsi="仿宋" w:cs="仿宋_GB2312" w:hint="eastAsia"/>
          <w:sz w:val="32"/>
          <w:szCs w:val="32"/>
        </w:rPr>
        <w:t>8年一般公共预算收入总计174486万元，其中：我县一般公共预算收入37210万元；上级补助收入132381万元；上年结转结余1395万元；调入预算稳定调节基金3500万元。</w:t>
      </w:r>
    </w:p>
    <w:p w:rsidR="009A5CB6" w:rsidRPr="00A12A4E" w:rsidRDefault="009A5CB6" w:rsidP="009A5CB6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一、我县一般公共预算收入情况</w:t>
      </w:r>
    </w:p>
    <w:p w:rsidR="00BD5274" w:rsidRPr="00A12A4E" w:rsidRDefault="00BD5274" w:rsidP="00BD527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2018年全县一般公共预算收入安排37210万元，按可比口径比上年完成增长10%。主要收入项目安排情况是：</w:t>
      </w:r>
    </w:p>
    <w:p w:rsidR="00BD5274" w:rsidRPr="00A12A4E" w:rsidRDefault="00BD5274" w:rsidP="00BD527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●全县地方税收收入27216万元，比上年完成增长17.2%。其中：国税系统组织的收入13347万元，比上年完成增长17.2%；地税系统组织的收入13869万元，比上年完成增长17.2%。</w:t>
      </w:r>
    </w:p>
    <w:p w:rsidR="00BD5274" w:rsidRPr="00A12A4E" w:rsidRDefault="00BD5274" w:rsidP="00BD527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●非税收入（行政性收费、罚没收入、国有资产出售转让收入、其他收入及专项收入）9994万元。</w:t>
      </w:r>
    </w:p>
    <w:p w:rsidR="009A5CB6" w:rsidRPr="00A12A4E" w:rsidRDefault="009A5CB6" w:rsidP="009A5CB6">
      <w:pPr>
        <w:adjustRightInd w:val="0"/>
        <w:snapToGrid w:val="0"/>
        <w:spacing w:line="58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二、</w:t>
      </w:r>
      <w:r w:rsidR="00021199" w:rsidRPr="00A12A4E">
        <w:rPr>
          <w:rFonts w:ascii="仿宋" w:eastAsia="仿宋" w:hAnsi="仿宋" w:hint="eastAsia"/>
          <w:sz w:val="32"/>
          <w:szCs w:val="32"/>
        </w:rPr>
        <w:t>上级补助收入</w:t>
      </w:r>
      <w:r w:rsidRPr="00A12A4E">
        <w:rPr>
          <w:rFonts w:ascii="仿宋" w:eastAsia="仿宋" w:hAnsi="仿宋" w:hint="eastAsia"/>
          <w:sz w:val="32"/>
          <w:szCs w:val="32"/>
        </w:rPr>
        <w:t>情况</w:t>
      </w:r>
    </w:p>
    <w:p w:rsidR="009A5CB6" w:rsidRPr="00A12A4E" w:rsidRDefault="00BD5274" w:rsidP="009A5CB6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cs="仿宋_GB2312" w:hint="eastAsia"/>
          <w:sz w:val="32"/>
          <w:szCs w:val="32"/>
        </w:rPr>
        <w:t>我县</w:t>
      </w:r>
      <w:r w:rsidR="00021199" w:rsidRPr="00A12A4E">
        <w:rPr>
          <w:rFonts w:ascii="仿宋" w:eastAsia="仿宋" w:hAnsi="仿宋" w:cs="仿宋_GB2312" w:hint="eastAsia"/>
          <w:sz w:val="32"/>
          <w:szCs w:val="32"/>
        </w:rPr>
        <w:t>上级补助</w:t>
      </w:r>
      <w:r w:rsidRPr="00A12A4E">
        <w:rPr>
          <w:rFonts w:ascii="仿宋" w:eastAsia="仿宋" w:hAnsi="仿宋" w:cs="仿宋_GB2312" w:hint="eastAsia"/>
          <w:sz w:val="32"/>
          <w:szCs w:val="32"/>
        </w:rPr>
        <w:t>收入13</w:t>
      </w:r>
      <w:r w:rsidR="00021199" w:rsidRPr="00A12A4E">
        <w:rPr>
          <w:rFonts w:ascii="仿宋" w:eastAsia="仿宋" w:hAnsi="仿宋" w:cs="仿宋_GB2312" w:hint="eastAsia"/>
          <w:sz w:val="32"/>
          <w:szCs w:val="32"/>
        </w:rPr>
        <w:t>2381</w:t>
      </w:r>
      <w:r w:rsidRPr="00A12A4E">
        <w:rPr>
          <w:rFonts w:ascii="仿宋" w:eastAsia="仿宋" w:hAnsi="仿宋" w:cs="仿宋_GB2312" w:hint="eastAsia"/>
          <w:sz w:val="32"/>
          <w:szCs w:val="32"/>
        </w:rPr>
        <w:t>万</w:t>
      </w:r>
      <w:r w:rsidR="009A5CB6" w:rsidRPr="00A12A4E">
        <w:rPr>
          <w:rFonts w:ascii="仿宋" w:eastAsia="仿宋" w:hAnsi="仿宋" w:cs="仿宋_GB2312" w:hint="eastAsia"/>
          <w:sz w:val="32"/>
          <w:szCs w:val="32"/>
        </w:rPr>
        <w:t>元，其中：</w:t>
      </w:r>
      <w:r w:rsidRPr="00A12A4E">
        <w:rPr>
          <w:rFonts w:ascii="仿宋" w:eastAsia="仿宋" w:hAnsi="仿宋" w:cs="仿宋_GB2312" w:hint="eastAsia"/>
          <w:sz w:val="32"/>
          <w:szCs w:val="32"/>
        </w:rPr>
        <w:t>返还性收入3734万元，一般性转移支付收入105336万元，专项转移支付收入23311万元</w:t>
      </w:r>
      <w:r w:rsidR="009A5CB6" w:rsidRPr="00A12A4E">
        <w:rPr>
          <w:rFonts w:ascii="仿宋" w:eastAsia="仿宋" w:hAnsi="仿宋" w:hint="eastAsia"/>
          <w:sz w:val="32"/>
          <w:szCs w:val="32"/>
        </w:rPr>
        <w:t>具体项目情况是：</w:t>
      </w:r>
    </w:p>
    <w:p w:rsidR="009A5CB6" w:rsidRPr="00A12A4E" w:rsidRDefault="009A5CB6" w:rsidP="009A5CB6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1、返还性收入</w:t>
      </w:r>
      <w:r w:rsidR="00B42D5C" w:rsidRPr="00A12A4E">
        <w:rPr>
          <w:rFonts w:ascii="仿宋" w:eastAsia="仿宋" w:hAnsi="仿宋" w:hint="eastAsia"/>
          <w:sz w:val="32"/>
          <w:szCs w:val="32"/>
        </w:rPr>
        <w:t>3734万</w:t>
      </w:r>
      <w:r w:rsidRPr="00A12A4E">
        <w:rPr>
          <w:rFonts w:ascii="仿宋" w:eastAsia="仿宋" w:hAnsi="仿宋" w:hint="eastAsia"/>
          <w:sz w:val="32"/>
          <w:szCs w:val="32"/>
        </w:rPr>
        <w:t>元，其中：增值税税收返还</w:t>
      </w:r>
      <w:r w:rsidR="00B42D5C" w:rsidRPr="00A12A4E">
        <w:rPr>
          <w:rFonts w:ascii="仿宋" w:eastAsia="仿宋" w:hAnsi="仿宋" w:hint="eastAsia"/>
          <w:sz w:val="32"/>
          <w:szCs w:val="32"/>
        </w:rPr>
        <w:t>672万</w:t>
      </w:r>
      <w:r w:rsidRPr="00A12A4E">
        <w:rPr>
          <w:rFonts w:ascii="仿宋" w:eastAsia="仿宋" w:hAnsi="仿宋" w:hint="eastAsia"/>
          <w:sz w:val="32"/>
          <w:szCs w:val="32"/>
        </w:rPr>
        <w:t>元，消费税税收返还</w:t>
      </w:r>
      <w:r w:rsidR="00B42D5C" w:rsidRPr="00A12A4E">
        <w:rPr>
          <w:rFonts w:ascii="仿宋" w:eastAsia="仿宋" w:hAnsi="仿宋" w:hint="eastAsia"/>
          <w:sz w:val="32"/>
          <w:szCs w:val="32"/>
        </w:rPr>
        <w:t>2万</w:t>
      </w:r>
      <w:r w:rsidRPr="00A12A4E">
        <w:rPr>
          <w:rFonts w:ascii="仿宋" w:eastAsia="仿宋" w:hAnsi="仿宋" w:hint="eastAsia"/>
          <w:sz w:val="32"/>
          <w:szCs w:val="32"/>
        </w:rPr>
        <w:t>元，所得税基数返还</w:t>
      </w:r>
      <w:r w:rsidR="00B42D5C" w:rsidRPr="00A12A4E">
        <w:rPr>
          <w:rFonts w:ascii="仿宋" w:eastAsia="仿宋" w:hAnsi="仿宋" w:hint="eastAsia"/>
          <w:sz w:val="32"/>
          <w:szCs w:val="32"/>
        </w:rPr>
        <w:t>232万</w:t>
      </w:r>
      <w:r w:rsidRPr="00A12A4E">
        <w:rPr>
          <w:rFonts w:ascii="仿宋" w:eastAsia="仿宋" w:hAnsi="仿宋" w:hint="eastAsia"/>
          <w:sz w:val="32"/>
          <w:szCs w:val="32"/>
        </w:rPr>
        <w:t>元，成品油税费改革税收返还</w:t>
      </w:r>
      <w:r w:rsidR="00B42D5C" w:rsidRPr="00A12A4E">
        <w:rPr>
          <w:rFonts w:ascii="仿宋" w:eastAsia="仿宋" w:hAnsi="仿宋" w:hint="eastAsia"/>
          <w:sz w:val="32"/>
          <w:szCs w:val="32"/>
        </w:rPr>
        <w:t>1113万</w:t>
      </w:r>
      <w:r w:rsidRPr="00A12A4E">
        <w:rPr>
          <w:rFonts w:ascii="仿宋" w:eastAsia="仿宋" w:hAnsi="仿宋" w:hint="eastAsia"/>
          <w:sz w:val="32"/>
          <w:szCs w:val="32"/>
        </w:rPr>
        <w:t>元，增值税收入划分税收返还</w:t>
      </w:r>
      <w:r w:rsidR="00B42D5C" w:rsidRPr="00A12A4E">
        <w:rPr>
          <w:rFonts w:ascii="仿宋" w:eastAsia="仿宋" w:hAnsi="仿宋" w:hint="eastAsia"/>
          <w:sz w:val="32"/>
          <w:szCs w:val="32"/>
        </w:rPr>
        <w:t>1715万</w:t>
      </w:r>
      <w:r w:rsidRPr="00A12A4E">
        <w:rPr>
          <w:rFonts w:ascii="仿宋" w:eastAsia="仿宋" w:hAnsi="仿宋" w:hint="eastAsia"/>
          <w:sz w:val="32"/>
          <w:szCs w:val="32"/>
        </w:rPr>
        <w:t>元。</w:t>
      </w:r>
    </w:p>
    <w:p w:rsidR="009A5CB6" w:rsidRPr="00A12A4E" w:rsidRDefault="009A5CB6" w:rsidP="009A5CB6">
      <w:pPr>
        <w:adjustRightInd w:val="0"/>
        <w:snapToGrid w:val="0"/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2、一般性转移支付收入</w:t>
      </w:r>
      <w:r w:rsidR="00B42D5C" w:rsidRPr="00A12A4E">
        <w:rPr>
          <w:rFonts w:ascii="仿宋" w:eastAsia="仿宋" w:hAnsi="仿宋" w:hint="eastAsia"/>
          <w:sz w:val="32"/>
          <w:szCs w:val="32"/>
        </w:rPr>
        <w:t>105336万</w:t>
      </w:r>
      <w:r w:rsidRPr="00A12A4E">
        <w:rPr>
          <w:rFonts w:ascii="仿宋" w:eastAsia="仿宋" w:hAnsi="仿宋" w:hint="eastAsia"/>
          <w:sz w:val="32"/>
          <w:szCs w:val="32"/>
        </w:rPr>
        <w:t>元，其中：均衡性转移支付</w:t>
      </w:r>
      <w:r w:rsidR="00B42D5C" w:rsidRPr="00A12A4E">
        <w:rPr>
          <w:rFonts w:ascii="仿宋" w:eastAsia="仿宋" w:hAnsi="仿宋" w:hint="eastAsia"/>
          <w:sz w:val="32"/>
          <w:szCs w:val="32"/>
        </w:rPr>
        <w:t>59450万</w:t>
      </w:r>
      <w:r w:rsidRPr="00A12A4E">
        <w:rPr>
          <w:rFonts w:ascii="仿宋" w:eastAsia="仿宋" w:hAnsi="仿宋" w:hint="eastAsia"/>
          <w:sz w:val="32"/>
          <w:szCs w:val="32"/>
        </w:rPr>
        <w:t>元，</w:t>
      </w:r>
      <w:r w:rsidR="00B42D5C" w:rsidRPr="00A12A4E">
        <w:rPr>
          <w:rFonts w:ascii="仿宋" w:eastAsia="仿宋" w:hAnsi="仿宋" w:hint="eastAsia"/>
          <w:sz w:val="32"/>
          <w:szCs w:val="32"/>
        </w:rPr>
        <w:t>结算补助1626万元，</w:t>
      </w:r>
      <w:r w:rsidRPr="00A12A4E">
        <w:rPr>
          <w:rFonts w:ascii="仿宋" w:eastAsia="仿宋" w:hAnsi="仿宋" w:hint="eastAsia"/>
          <w:sz w:val="32"/>
          <w:szCs w:val="32"/>
        </w:rPr>
        <w:t>基本养老金转移支付</w:t>
      </w:r>
      <w:r w:rsidR="00B42D5C" w:rsidRPr="00A12A4E">
        <w:rPr>
          <w:rFonts w:ascii="仿宋" w:eastAsia="仿宋" w:hAnsi="仿宋" w:hint="eastAsia"/>
          <w:sz w:val="32"/>
          <w:szCs w:val="32"/>
        </w:rPr>
        <w:lastRenderedPageBreak/>
        <w:t>5943万</w:t>
      </w:r>
      <w:r w:rsidRPr="00A12A4E">
        <w:rPr>
          <w:rFonts w:ascii="仿宋" w:eastAsia="仿宋" w:hAnsi="仿宋" w:hint="eastAsia"/>
          <w:sz w:val="32"/>
          <w:szCs w:val="32"/>
        </w:rPr>
        <w:t>元，城乡居民医疗保险转移支付</w:t>
      </w:r>
      <w:r w:rsidR="00B42D5C" w:rsidRPr="00A12A4E">
        <w:rPr>
          <w:rFonts w:ascii="仿宋" w:eastAsia="仿宋" w:hAnsi="仿宋" w:hint="eastAsia"/>
          <w:sz w:val="32"/>
          <w:szCs w:val="32"/>
        </w:rPr>
        <w:t>15349万</w:t>
      </w:r>
      <w:r w:rsidRPr="00A12A4E">
        <w:rPr>
          <w:rFonts w:ascii="仿宋" w:eastAsia="仿宋" w:hAnsi="仿宋" w:hint="eastAsia"/>
          <w:sz w:val="32"/>
          <w:szCs w:val="32"/>
        </w:rPr>
        <w:t>元，城乡义务教育转移支付</w:t>
      </w:r>
      <w:r w:rsidR="00B42D5C" w:rsidRPr="00A12A4E">
        <w:rPr>
          <w:rFonts w:ascii="仿宋" w:eastAsia="仿宋" w:hAnsi="仿宋" w:hint="eastAsia"/>
          <w:sz w:val="32"/>
          <w:szCs w:val="32"/>
        </w:rPr>
        <w:t>5763万</w:t>
      </w:r>
      <w:r w:rsidRPr="00A12A4E">
        <w:rPr>
          <w:rFonts w:ascii="仿宋" w:eastAsia="仿宋" w:hAnsi="仿宋" w:hint="eastAsia"/>
          <w:sz w:val="32"/>
          <w:szCs w:val="32"/>
        </w:rPr>
        <w:t>元，</w:t>
      </w:r>
      <w:r w:rsidR="00B42D5C" w:rsidRPr="00A12A4E">
        <w:rPr>
          <w:rFonts w:ascii="仿宋" w:eastAsia="仿宋" w:hAnsi="仿宋" w:hint="eastAsia"/>
          <w:sz w:val="32"/>
          <w:szCs w:val="32"/>
        </w:rPr>
        <w:t>农村综合改革转移支付</w:t>
      </w:r>
      <w:r w:rsidRPr="00A12A4E">
        <w:rPr>
          <w:rFonts w:ascii="仿宋" w:eastAsia="仿宋" w:hAnsi="仿宋" w:hint="eastAsia"/>
          <w:sz w:val="32"/>
          <w:szCs w:val="32"/>
        </w:rPr>
        <w:t>基层公检法司转移支付</w:t>
      </w:r>
      <w:r w:rsidR="00B42D5C" w:rsidRPr="00A12A4E">
        <w:rPr>
          <w:rFonts w:ascii="仿宋" w:eastAsia="仿宋" w:hAnsi="仿宋" w:hint="eastAsia"/>
          <w:sz w:val="32"/>
          <w:szCs w:val="32"/>
        </w:rPr>
        <w:t>1091万</w:t>
      </w:r>
      <w:r w:rsidRPr="00A12A4E">
        <w:rPr>
          <w:rFonts w:ascii="仿宋" w:eastAsia="仿宋" w:hAnsi="仿宋" w:hint="eastAsia"/>
          <w:sz w:val="32"/>
          <w:szCs w:val="32"/>
        </w:rPr>
        <w:t>元，</w:t>
      </w:r>
      <w:r w:rsidR="00B42D5C" w:rsidRPr="00A12A4E">
        <w:rPr>
          <w:rFonts w:ascii="仿宋" w:eastAsia="仿宋" w:hAnsi="仿宋" w:hint="eastAsia"/>
          <w:sz w:val="32"/>
          <w:szCs w:val="32"/>
        </w:rPr>
        <w:t>革命老区</w:t>
      </w:r>
      <w:r w:rsidRPr="00A12A4E">
        <w:rPr>
          <w:rFonts w:ascii="仿宋" w:eastAsia="仿宋" w:hAnsi="仿宋" w:hint="eastAsia"/>
          <w:sz w:val="32"/>
          <w:szCs w:val="32"/>
        </w:rPr>
        <w:t>转移支付</w:t>
      </w:r>
      <w:r w:rsidR="00B42D5C" w:rsidRPr="00A12A4E">
        <w:rPr>
          <w:rFonts w:ascii="仿宋" w:eastAsia="仿宋" w:hAnsi="仿宋" w:hint="eastAsia"/>
          <w:sz w:val="32"/>
          <w:szCs w:val="32"/>
        </w:rPr>
        <w:t>1010万</w:t>
      </w:r>
      <w:r w:rsidRPr="00A12A4E">
        <w:rPr>
          <w:rFonts w:ascii="仿宋" w:eastAsia="仿宋" w:hAnsi="仿宋" w:hint="eastAsia"/>
          <w:sz w:val="32"/>
          <w:szCs w:val="32"/>
        </w:rPr>
        <w:t>元，农村综合改革转移支付</w:t>
      </w:r>
      <w:r w:rsidR="00B42D5C" w:rsidRPr="00A12A4E">
        <w:rPr>
          <w:rFonts w:ascii="仿宋" w:eastAsia="仿宋" w:hAnsi="仿宋" w:hint="eastAsia"/>
          <w:sz w:val="32"/>
          <w:szCs w:val="32"/>
        </w:rPr>
        <w:t>1177万元，固定数额补助8490万元，贫困地区转移支付5437万元</w:t>
      </w:r>
      <w:r w:rsidRPr="00A12A4E">
        <w:rPr>
          <w:rFonts w:ascii="仿宋" w:eastAsia="仿宋" w:hAnsi="仿宋" w:hint="eastAsia"/>
          <w:sz w:val="32"/>
          <w:szCs w:val="32"/>
        </w:rPr>
        <w:t>。</w:t>
      </w:r>
    </w:p>
    <w:p w:rsidR="009A5CB6" w:rsidRPr="00A12A4E" w:rsidRDefault="009A5CB6" w:rsidP="009A5CB6">
      <w:pPr>
        <w:adjustRightInd w:val="0"/>
        <w:snapToGrid w:val="0"/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3、专项转移支付收入</w:t>
      </w:r>
      <w:r w:rsidR="00B42D5C" w:rsidRPr="00A12A4E">
        <w:rPr>
          <w:rFonts w:ascii="仿宋" w:eastAsia="仿宋" w:hAnsi="仿宋" w:hint="eastAsia"/>
          <w:sz w:val="32"/>
          <w:szCs w:val="32"/>
        </w:rPr>
        <w:t>23311万</w:t>
      </w:r>
      <w:r w:rsidRPr="00A12A4E">
        <w:rPr>
          <w:rFonts w:ascii="仿宋" w:eastAsia="仿宋" w:hAnsi="仿宋" w:hint="eastAsia"/>
          <w:sz w:val="32"/>
          <w:szCs w:val="32"/>
        </w:rPr>
        <w:t>元，其中：教育转移支付</w:t>
      </w:r>
      <w:r w:rsidR="00727871" w:rsidRPr="00A12A4E">
        <w:rPr>
          <w:rFonts w:ascii="仿宋" w:eastAsia="仿宋" w:hAnsi="仿宋" w:hint="eastAsia"/>
          <w:sz w:val="32"/>
          <w:szCs w:val="32"/>
        </w:rPr>
        <w:t>5608万</w:t>
      </w:r>
      <w:r w:rsidRPr="00A12A4E">
        <w:rPr>
          <w:rFonts w:ascii="仿宋" w:eastAsia="仿宋" w:hAnsi="仿宋" w:hint="eastAsia"/>
          <w:sz w:val="32"/>
          <w:szCs w:val="32"/>
        </w:rPr>
        <w:t>元，</w:t>
      </w:r>
      <w:r w:rsidR="00727871" w:rsidRPr="00A12A4E">
        <w:rPr>
          <w:rFonts w:ascii="仿宋" w:eastAsia="仿宋" w:hAnsi="仿宋" w:hint="eastAsia"/>
          <w:sz w:val="32"/>
          <w:szCs w:val="32"/>
        </w:rPr>
        <w:t>文化体育和传媒203万元，</w:t>
      </w:r>
      <w:r w:rsidRPr="00A12A4E">
        <w:rPr>
          <w:rFonts w:ascii="仿宋" w:eastAsia="仿宋" w:hAnsi="仿宋" w:hint="eastAsia"/>
          <w:sz w:val="32"/>
          <w:szCs w:val="32"/>
        </w:rPr>
        <w:t>社会保障和就业转移支付</w:t>
      </w:r>
      <w:r w:rsidR="00727871" w:rsidRPr="00A12A4E">
        <w:rPr>
          <w:rFonts w:ascii="仿宋" w:eastAsia="仿宋" w:hAnsi="仿宋" w:hint="eastAsia"/>
          <w:sz w:val="32"/>
          <w:szCs w:val="32"/>
        </w:rPr>
        <w:t>3141万元</w:t>
      </w:r>
      <w:r w:rsidRPr="00A12A4E">
        <w:rPr>
          <w:rFonts w:ascii="仿宋" w:eastAsia="仿宋" w:hAnsi="仿宋" w:hint="eastAsia"/>
          <w:sz w:val="32"/>
          <w:szCs w:val="32"/>
        </w:rPr>
        <w:t>，医疗卫生与计划生育转移支付</w:t>
      </w:r>
      <w:r w:rsidR="00727871" w:rsidRPr="00A12A4E">
        <w:rPr>
          <w:rFonts w:ascii="仿宋" w:eastAsia="仿宋" w:hAnsi="仿宋" w:hint="eastAsia"/>
          <w:sz w:val="32"/>
          <w:szCs w:val="32"/>
        </w:rPr>
        <w:t>2054万元</w:t>
      </w:r>
      <w:r w:rsidRPr="00A12A4E">
        <w:rPr>
          <w:rFonts w:ascii="仿宋" w:eastAsia="仿宋" w:hAnsi="仿宋" w:hint="eastAsia"/>
          <w:sz w:val="32"/>
          <w:szCs w:val="32"/>
        </w:rPr>
        <w:t>，农林水转移支付</w:t>
      </w:r>
      <w:r w:rsidR="00727871" w:rsidRPr="00A12A4E">
        <w:rPr>
          <w:rFonts w:ascii="仿宋" w:eastAsia="仿宋" w:hAnsi="仿宋" w:hint="eastAsia"/>
          <w:sz w:val="32"/>
          <w:szCs w:val="32"/>
        </w:rPr>
        <w:t>6680万元</w:t>
      </w:r>
      <w:r w:rsidRPr="00A12A4E">
        <w:rPr>
          <w:rFonts w:ascii="仿宋" w:eastAsia="仿宋" w:hAnsi="仿宋" w:hint="eastAsia"/>
          <w:sz w:val="32"/>
          <w:szCs w:val="32"/>
        </w:rPr>
        <w:t>，</w:t>
      </w:r>
      <w:r w:rsidR="00727871" w:rsidRPr="00A12A4E">
        <w:rPr>
          <w:rFonts w:ascii="仿宋" w:eastAsia="仿宋" w:hAnsi="仿宋" w:hint="eastAsia"/>
          <w:sz w:val="32"/>
          <w:szCs w:val="32"/>
        </w:rPr>
        <w:t>国土海洋气象转移支付226万元</w:t>
      </w:r>
      <w:r w:rsidRPr="00A12A4E">
        <w:rPr>
          <w:rFonts w:ascii="仿宋" w:eastAsia="仿宋" w:hAnsi="仿宋" w:hint="eastAsia"/>
          <w:sz w:val="32"/>
          <w:szCs w:val="32"/>
        </w:rPr>
        <w:t>，城乡社区和住房保障转移支付</w:t>
      </w:r>
      <w:r w:rsidR="00727871" w:rsidRPr="00A12A4E">
        <w:rPr>
          <w:rFonts w:ascii="仿宋" w:eastAsia="仿宋" w:hAnsi="仿宋" w:hint="eastAsia"/>
          <w:sz w:val="32"/>
          <w:szCs w:val="32"/>
        </w:rPr>
        <w:t>5399万元</w:t>
      </w:r>
      <w:r w:rsidRPr="00A12A4E">
        <w:rPr>
          <w:rFonts w:ascii="仿宋" w:eastAsia="仿宋" w:hAnsi="仿宋" w:hint="eastAsia"/>
          <w:sz w:val="32"/>
          <w:szCs w:val="32"/>
        </w:rPr>
        <w:t>。</w:t>
      </w:r>
    </w:p>
    <w:p w:rsidR="009A5CB6" w:rsidRPr="00A12A4E" w:rsidRDefault="00B42D5C" w:rsidP="009A5CB6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三、</w:t>
      </w:r>
      <w:r w:rsidR="009A5CB6" w:rsidRPr="00A12A4E">
        <w:rPr>
          <w:rFonts w:ascii="仿宋" w:eastAsia="仿宋" w:hAnsi="仿宋" w:hint="eastAsia"/>
          <w:sz w:val="32"/>
          <w:szCs w:val="32"/>
        </w:rPr>
        <w:t>其他收入情况</w:t>
      </w:r>
    </w:p>
    <w:p w:rsidR="009A5CB6" w:rsidRPr="00A12A4E" w:rsidRDefault="00021199" w:rsidP="009A5CB6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上年结转结余资金1395万元</w:t>
      </w:r>
      <w:r w:rsidR="009A5CB6" w:rsidRPr="00A12A4E">
        <w:rPr>
          <w:rFonts w:ascii="仿宋" w:eastAsia="仿宋" w:hAnsi="仿宋" w:hint="eastAsia"/>
          <w:sz w:val="32"/>
          <w:szCs w:val="32"/>
        </w:rPr>
        <w:t>；调入预算稳定调节基金</w:t>
      </w:r>
      <w:r w:rsidRPr="00A12A4E">
        <w:rPr>
          <w:rFonts w:ascii="仿宋" w:eastAsia="仿宋" w:hAnsi="仿宋" w:hint="eastAsia"/>
          <w:sz w:val="32"/>
          <w:szCs w:val="32"/>
        </w:rPr>
        <w:t>3500万</w:t>
      </w:r>
      <w:r w:rsidR="009A5CB6" w:rsidRPr="00A12A4E">
        <w:rPr>
          <w:rFonts w:ascii="仿宋" w:eastAsia="仿宋" w:hAnsi="仿宋" w:hint="eastAsia"/>
          <w:sz w:val="32"/>
          <w:szCs w:val="32"/>
        </w:rPr>
        <w:t>元。</w:t>
      </w:r>
    </w:p>
    <w:p w:rsidR="009A5CB6" w:rsidRPr="00A12A4E" w:rsidRDefault="009A5CB6" w:rsidP="009A5CB6">
      <w:pPr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A12A4E">
        <w:rPr>
          <w:rFonts w:ascii="仿宋" w:eastAsia="仿宋" w:hAnsi="仿宋"/>
          <w:b/>
          <w:sz w:val="32"/>
          <w:szCs w:val="32"/>
        </w:rPr>
        <w:br w:type="page"/>
      </w:r>
    </w:p>
    <w:p w:rsidR="009A5CB6" w:rsidRPr="00A12A4E" w:rsidRDefault="009A5CB6" w:rsidP="009A5CB6">
      <w:pPr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A12A4E">
        <w:rPr>
          <w:rFonts w:ascii="仿宋" w:eastAsia="仿宋" w:hAnsi="仿宋" w:hint="eastAsia"/>
          <w:b/>
          <w:sz w:val="32"/>
          <w:szCs w:val="32"/>
        </w:rPr>
        <w:t>关于2018</w:t>
      </w:r>
      <w:r w:rsidR="001C1992">
        <w:rPr>
          <w:rFonts w:ascii="仿宋" w:eastAsia="仿宋" w:hAnsi="仿宋" w:hint="eastAsia"/>
          <w:b/>
          <w:sz w:val="32"/>
          <w:szCs w:val="32"/>
        </w:rPr>
        <w:t>年县</w:t>
      </w:r>
      <w:r w:rsidRPr="00A12A4E">
        <w:rPr>
          <w:rFonts w:ascii="仿宋" w:eastAsia="仿宋" w:hAnsi="仿宋" w:hint="eastAsia"/>
          <w:b/>
          <w:sz w:val="32"/>
          <w:szCs w:val="32"/>
        </w:rPr>
        <w:t>级一般公共预算支出预算情况的说明</w:t>
      </w:r>
    </w:p>
    <w:p w:rsidR="009A5CB6" w:rsidRPr="00A12A4E" w:rsidRDefault="009A5CB6" w:rsidP="009A5CB6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27871" w:rsidRPr="00A12A4E" w:rsidRDefault="009A5CB6" w:rsidP="0072787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cs="仿宋_GB2312"/>
          <w:sz w:val="32"/>
          <w:szCs w:val="32"/>
        </w:rPr>
        <w:t>201</w:t>
      </w:r>
      <w:r w:rsidRPr="00A12A4E">
        <w:rPr>
          <w:rFonts w:ascii="仿宋" w:eastAsia="仿宋" w:hAnsi="仿宋" w:cs="仿宋_GB2312" w:hint="eastAsia"/>
          <w:sz w:val="32"/>
          <w:szCs w:val="32"/>
        </w:rPr>
        <w:t>8年</w:t>
      </w:r>
      <w:r w:rsidR="00727871" w:rsidRPr="00A12A4E">
        <w:rPr>
          <w:rFonts w:ascii="仿宋" w:eastAsia="仿宋" w:hAnsi="仿宋" w:cs="仿宋_GB2312" w:hint="eastAsia"/>
          <w:sz w:val="32"/>
          <w:szCs w:val="32"/>
        </w:rPr>
        <w:t>我县</w:t>
      </w:r>
      <w:r w:rsidRPr="00A12A4E">
        <w:rPr>
          <w:rFonts w:ascii="仿宋" w:eastAsia="仿宋" w:hAnsi="仿宋" w:cs="仿宋_GB2312" w:hint="eastAsia"/>
          <w:sz w:val="32"/>
          <w:szCs w:val="32"/>
        </w:rPr>
        <w:t>一般公共预算支出总计</w:t>
      </w:r>
      <w:r w:rsidR="00727871" w:rsidRPr="00A12A4E">
        <w:rPr>
          <w:rFonts w:ascii="仿宋" w:eastAsia="仿宋" w:hAnsi="仿宋" w:cs="仿宋_GB2312" w:hint="eastAsia"/>
          <w:sz w:val="32"/>
          <w:szCs w:val="32"/>
        </w:rPr>
        <w:t>173520万元，其中：一般公共预算</w:t>
      </w:r>
      <w:r w:rsidRPr="00A12A4E">
        <w:rPr>
          <w:rFonts w:ascii="仿宋" w:eastAsia="仿宋" w:hAnsi="仿宋" w:cs="仿宋_GB2312" w:hint="eastAsia"/>
          <w:sz w:val="32"/>
          <w:szCs w:val="32"/>
        </w:rPr>
        <w:t>支出</w:t>
      </w:r>
      <w:r w:rsidR="00727871" w:rsidRPr="00A12A4E">
        <w:rPr>
          <w:rFonts w:ascii="仿宋" w:eastAsia="仿宋" w:hAnsi="仿宋" w:cs="仿宋_GB2312" w:hint="eastAsia"/>
          <w:sz w:val="32"/>
          <w:szCs w:val="32"/>
        </w:rPr>
        <w:t>168973万元，</w:t>
      </w:r>
      <w:r w:rsidR="00727871" w:rsidRPr="00A12A4E">
        <w:rPr>
          <w:rFonts w:ascii="仿宋" w:eastAsia="仿宋" w:hAnsi="仿宋" w:hint="eastAsia"/>
          <w:sz w:val="32"/>
          <w:szCs w:val="32"/>
        </w:rPr>
        <w:t>其中：县本级支出138842万元，乡（镇）级30131万元。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一、全县一般公共预算支出主要项目安排情况是：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●一般公共服务支出15674万元；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●科学技术支出332万元；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●农林水支出25813万元；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●文化体育与传媒支出1786万元；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●教育支出29097万元；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●医疗卫生与计划生育支出30322万元；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●社会保障和就业支出30547万元；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●公共安全支出8020万元；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●城乡社区支出4175万元；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●交通运输支出2474万元；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●住房保障支出10412万元；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●节能环保支出3975万元；</w:t>
      </w:r>
    </w:p>
    <w:p w:rsidR="00A5412B" w:rsidRPr="00A12A4E" w:rsidRDefault="00A5412B" w:rsidP="00A541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●资源勘探信息、商业服务业、国土海洋气象、债务还本付息、粮油物资储备等支出4846万元；</w:t>
      </w:r>
    </w:p>
    <w:p w:rsidR="00A5412B" w:rsidRPr="00A12A4E" w:rsidRDefault="00A5412B" w:rsidP="00A5412B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●预备费1500万元，按《预算法》规定安排。</w:t>
      </w:r>
    </w:p>
    <w:p w:rsidR="009A5CB6" w:rsidRPr="00A12A4E" w:rsidRDefault="00A5412B" w:rsidP="009A5CB6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二</w:t>
      </w:r>
      <w:r w:rsidR="009A5CB6" w:rsidRPr="00A12A4E">
        <w:rPr>
          <w:rFonts w:ascii="仿宋" w:eastAsia="仿宋" w:hAnsi="仿宋" w:hint="eastAsia"/>
          <w:sz w:val="32"/>
          <w:szCs w:val="32"/>
        </w:rPr>
        <w:t>、上解支出项目情况</w:t>
      </w:r>
    </w:p>
    <w:p w:rsidR="009A5CB6" w:rsidRPr="00A12A4E" w:rsidRDefault="009A5CB6" w:rsidP="009A5CB6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上解支出</w:t>
      </w:r>
      <w:r w:rsidR="00A5412B" w:rsidRPr="00A12A4E">
        <w:rPr>
          <w:rFonts w:ascii="仿宋" w:eastAsia="仿宋" w:hAnsi="仿宋" w:hint="eastAsia"/>
          <w:sz w:val="32"/>
          <w:szCs w:val="32"/>
        </w:rPr>
        <w:t>5513万元</w:t>
      </w:r>
      <w:r w:rsidRPr="00A12A4E">
        <w:rPr>
          <w:rFonts w:ascii="仿宋" w:eastAsia="仿宋" w:hAnsi="仿宋" w:hint="eastAsia"/>
          <w:sz w:val="32"/>
          <w:szCs w:val="32"/>
        </w:rPr>
        <w:t>，其中：原体制基数上解</w:t>
      </w:r>
      <w:r w:rsidR="00A5412B" w:rsidRPr="00A12A4E">
        <w:rPr>
          <w:rFonts w:ascii="仿宋" w:eastAsia="仿宋" w:hAnsi="仿宋" w:hint="eastAsia"/>
          <w:sz w:val="32"/>
          <w:szCs w:val="32"/>
        </w:rPr>
        <w:t>511万</w:t>
      </w:r>
      <w:r w:rsidRPr="00A12A4E">
        <w:rPr>
          <w:rFonts w:ascii="仿宋" w:eastAsia="仿宋" w:hAnsi="仿宋" w:hint="eastAsia"/>
          <w:sz w:val="32"/>
          <w:szCs w:val="32"/>
        </w:rPr>
        <w:t>元，</w:t>
      </w:r>
      <w:r w:rsidR="00A5412B" w:rsidRPr="00A12A4E">
        <w:rPr>
          <w:rFonts w:ascii="仿宋" w:eastAsia="仿宋" w:hAnsi="仿宋" w:hint="eastAsia"/>
          <w:sz w:val="32"/>
          <w:szCs w:val="32"/>
        </w:rPr>
        <w:t>专项上解支出6024万</w:t>
      </w:r>
      <w:r w:rsidRPr="00A12A4E">
        <w:rPr>
          <w:rFonts w:ascii="仿宋" w:eastAsia="仿宋" w:hAnsi="仿宋" w:hint="eastAsia"/>
          <w:sz w:val="32"/>
          <w:szCs w:val="32"/>
        </w:rPr>
        <w:t>元。</w:t>
      </w:r>
    </w:p>
    <w:p w:rsidR="009A5CB6" w:rsidRPr="00A12A4E" w:rsidRDefault="009A5CB6" w:rsidP="009A5CB6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A5CB6" w:rsidRPr="00A12A4E" w:rsidRDefault="009A5CB6" w:rsidP="009A5CB6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A5CB6" w:rsidRPr="00A12A4E" w:rsidRDefault="009A5CB6" w:rsidP="009A5CB6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A5CB6" w:rsidRPr="00A12A4E" w:rsidRDefault="009A5CB6" w:rsidP="009A5CB6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A5CB6" w:rsidRPr="00A12A4E" w:rsidRDefault="009A5CB6" w:rsidP="009A5CB6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A5CB6" w:rsidRPr="00A12A4E" w:rsidRDefault="009A5CB6" w:rsidP="009A5CB6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A5CB6" w:rsidRPr="00A12A4E" w:rsidRDefault="009A5CB6" w:rsidP="009A5CB6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b/>
          <w:sz w:val="32"/>
          <w:szCs w:val="32"/>
        </w:rPr>
      </w:pPr>
      <w:r w:rsidRPr="00A12A4E">
        <w:rPr>
          <w:rFonts w:ascii="仿宋" w:eastAsia="仿宋" w:hAnsi="仿宋"/>
          <w:b/>
          <w:sz w:val="32"/>
          <w:szCs w:val="32"/>
        </w:rPr>
        <w:br w:type="page"/>
      </w:r>
    </w:p>
    <w:p w:rsidR="009A5CB6" w:rsidRPr="00A12A4E" w:rsidRDefault="009A5CB6" w:rsidP="009A5CB6">
      <w:pPr>
        <w:autoSpaceDE w:val="0"/>
        <w:autoSpaceDN w:val="0"/>
        <w:adjustRightInd w:val="0"/>
        <w:spacing w:line="58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A12A4E">
        <w:rPr>
          <w:rFonts w:ascii="仿宋" w:eastAsia="仿宋" w:hAnsi="仿宋" w:hint="eastAsia"/>
          <w:b/>
          <w:sz w:val="32"/>
          <w:szCs w:val="32"/>
        </w:rPr>
        <w:t>关于2018年</w:t>
      </w:r>
      <w:r w:rsidR="00A5412B" w:rsidRPr="00A12A4E">
        <w:rPr>
          <w:rFonts w:ascii="仿宋" w:eastAsia="仿宋" w:hAnsi="仿宋"/>
          <w:sz w:val="32"/>
          <w:szCs w:val="32"/>
        </w:rPr>
        <w:t>台前县</w:t>
      </w:r>
      <w:r w:rsidRPr="00A12A4E">
        <w:rPr>
          <w:rFonts w:ascii="仿宋" w:eastAsia="仿宋" w:hAnsi="仿宋" w:hint="eastAsia"/>
          <w:b/>
          <w:sz w:val="32"/>
          <w:szCs w:val="32"/>
        </w:rPr>
        <w:t>一般公共预算“三公”经费支出</w:t>
      </w:r>
    </w:p>
    <w:p w:rsidR="009A5CB6" w:rsidRPr="00A12A4E" w:rsidRDefault="009A5CB6" w:rsidP="009A5CB6">
      <w:pPr>
        <w:autoSpaceDE w:val="0"/>
        <w:autoSpaceDN w:val="0"/>
        <w:adjustRightInd w:val="0"/>
        <w:spacing w:line="580" w:lineRule="exact"/>
        <w:jc w:val="center"/>
        <w:rPr>
          <w:rFonts w:ascii="仿宋" w:eastAsia="仿宋" w:hAnsi="仿宋" w:cs="仿宋_GB2312"/>
          <w:kern w:val="0"/>
          <w:sz w:val="32"/>
          <w:szCs w:val="32"/>
        </w:rPr>
      </w:pPr>
      <w:r w:rsidRPr="00A12A4E">
        <w:rPr>
          <w:rFonts w:ascii="仿宋" w:eastAsia="仿宋" w:hAnsi="仿宋" w:hint="eastAsia"/>
          <w:b/>
          <w:sz w:val="32"/>
          <w:szCs w:val="32"/>
        </w:rPr>
        <w:t>预算的说明</w:t>
      </w:r>
    </w:p>
    <w:p w:rsidR="009A5CB6" w:rsidRPr="00A12A4E" w:rsidRDefault="009A5CB6" w:rsidP="009A5CB6">
      <w:pPr>
        <w:spacing w:line="580" w:lineRule="exact"/>
        <w:ind w:firstLineChars="200" w:firstLine="640"/>
        <w:rPr>
          <w:rFonts w:ascii="仿宋" w:eastAsia="仿宋" w:hAnsi="仿宋" w:cs="微软雅黑"/>
          <w:kern w:val="0"/>
          <w:sz w:val="32"/>
          <w:szCs w:val="32"/>
        </w:rPr>
      </w:pPr>
    </w:p>
    <w:p w:rsidR="00A5412B" w:rsidRPr="00A12A4E" w:rsidRDefault="00A5412B" w:rsidP="00A5412B">
      <w:pPr>
        <w:spacing w:line="580" w:lineRule="exact"/>
        <w:ind w:firstLineChars="200" w:firstLine="640"/>
        <w:rPr>
          <w:rFonts w:ascii="仿宋" w:eastAsia="仿宋" w:hAnsi="仿宋" w:cs="微软雅黑"/>
          <w:kern w:val="0"/>
          <w:sz w:val="32"/>
          <w:szCs w:val="32"/>
          <w:lang w:val="zh-CN"/>
        </w:rPr>
      </w:pPr>
      <w:r w:rsidRPr="00A12A4E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根据《河南省人民政府办公厅关于进一步深化全省部门预算改革的通知》（豫政办〔2011〕105号）要求，从2012年起各级财政部门向社会公开“三公”经费预决算支出。</w:t>
      </w:r>
    </w:p>
    <w:p w:rsidR="004D754E" w:rsidRPr="00A12A4E" w:rsidRDefault="00A5412B" w:rsidP="00A5412B">
      <w:pPr>
        <w:pStyle w:val="a6"/>
        <w:widowControl/>
        <w:spacing w:beforeAutospacing="0" w:after="0" w:line="540" w:lineRule="atLeast"/>
        <w:ind w:left="-150" w:right="-150" w:firstLine="420"/>
        <w:rPr>
          <w:rFonts w:ascii="仿宋" w:eastAsia="仿宋" w:hAnsi="仿宋" w:cs="微软雅黑"/>
          <w:sz w:val="32"/>
          <w:szCs w:val="32"/>
        </w:rPr>
      </w:pPr>
      <w:r w:rsidRPr="00A12A4E">
        <w:rPr>
          <w:rFonts w:ascii="仿宋" w:eastAsia="仿宋" w:hAnsi="仿宋" w:cs="微软雅黑" w:hint="eastAsia"/>
          <w:sz w:val="32"/>
          <w:szCs w:val="32"/>
        </w:rPr>
        <w:t>我县2018年“三公”经费预算为912万元。其中：</w:t>
      </w:r>
      <w:r w:rsidR="004D754E" w:rsidRPr="00A12A4E">
        <w:rPr>
          <w:rFonts w:ascii="仿宋" w:eastAsia="仿宋" w:hAnsi="仿宋" w:cs="微软雅黑" w:hint="eastAsia"/>
          <w:sz w:val="32"/>
          <w:szCs w:val="32"/>
          <w:lang w:val="zh-CN"/>
        </w:rPr>
        <w:t>因公出国（境）费用0万元，</w:t>
      </w:r>
      <w:r w:rsidRPr="00A12A4E">
        <w:rPr>
          <w:rFonts w:ascii="仿宋" w:eastAsia="仿宋" w:hAnsi="仿宋" w:cs="微软雅黑" w:hint="eastAsia"/>
          <w:sz w:val="32"/>
          <w:szCs w:val="32"/>
        </w:rPr>
        <w:t>公务接待费预算为123万元、公务用车购置及运行维护费预算为789万元。</w:t>
      </w:r>
    </w:p>
    <w:p w:rsidR="00A5412B" w:rsidRPr="00A12A4E" w:rsidRDefault="00A5412B" w:rsidP="00A5412B">
      <w:pPr>
        <w:pStyle w:val="a6"/>
        <w:widowControl/>
        <w:spacing w:beforeAutospacing="0" w:after="0" w:line="540" w:lineRule="atLeast"/>
        <w:ind w:left="-150" w:right="-150" w:firstLine="42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cs="微软雅黑" w:hint="eastAsia"/>
          <w:sz w:val="32"/>
          <w:szCs w:val="32"/>
        </w:rPr>
        <w:t xml:space="preserve">具体情况如下： </w:t>
      </w:r>
    </w:p>
    <w:p w:rsidR="004D754E" w:rsidRPr="00A12A4E" w:rsidRDefault="004D754E" w:rsidP="00A5412B">
      <w:pPr>
        <w:pStyle w:val="a6"/>
        <w:widowControl/>
        <w:spacing w:beforeAutospacing="0" w:after="0" w:line="540" w:lineRule="atLeast"/>
        <w:ind w:left="-150" w:right="-150" w:firstLine="420"/>
        <w:rPr>
          <w:rFonts w:ascii="仿宋" w:eastAsia="仿宋" w:hAnsi="仿宋" w:cs="微软雅黑"/>
          <w:sz w:val="32"/>
          <w:szCs w:val="32"/>
        </w:rPr>
      </w:pPr>
      <w:r w:rsidRPr="00A12A4E">
        <w:rPr>
          <w:rFonts w:ascii="仿宋" w:eastAsia="仿宋" w:hAnsi="仿宋" w:cs="微软雅黑" w:hint="eastAsia"/>
          <w:sz w:val="32"/>
          <w:szCs w:val="32"/>
        </w:rPr>
        <w:t>（一）、因公出国（境）费用0万元</w:t>
      </w:r>
    </w:p>
    <w:p w:rsidR="004D754E" w:rsidRPr="00A12A4E" w:rsidRDefault="004D754E" w:rsidP="00A5412B">
      <w:pPr>
        <w:pStyle w:val="a6"/>
        <w:widowControl/>
        <w:spacing w:beforeAutospacing="0" w:after="0" w:line="540" w:lineRule="atLeast"/>
        <w:ind w:left="-150" w:right="-150" w:firstLine="420"/>
        <w:rPr>
          <w:rFonts w:ascii="仿宋" w:eastAsia="仿宋" w:hAnsi="仿宋" w:cs="微软雅黑"/>
          <w:sz w:val="32"/>
          <w:szCs w:val="32"/>
        </w:rPr>
      </w:pPr>
      <w:r w:rsidRPr="00A12A4E">
        <w:rPr>
          <w:rFonts w:ascii="仿宋" w:eastAsia="仿宋" w:hAnsi="仿宋" w:cs="微软雅黑" w:hint="eastAsia"/>
          <w:sz w:val="32"/>
          <w:szCs w:val="32"/>
        </w:rPr>
        <w:t>（二）、</w:t>
      </w:r>
      <w:r w:rsidR="00A5412B" w:rsidRPr="00A12A4E">
        <w:rPr>
          <w:rFonts w:ascii="仿宋" w:eastAsia="仿宋" w:hAnsi="仿宋" w:cs="微软雅黑" w:hint="eastAsia"/>
          <w:sz w:val="32"/>
          <w:szCs w:val="32"/>
        </w:rPr>
        <w:t>公务接待费支出123万元，比上年137万元下降10.22%，主要用于接待上级、各部门业务指导和工作调研等公务往来支出。</w:t>
      </w:r>
    </w:p>
    <w:p w:rsidR="00A5412B" w:rsidRPr="00A12A4E" w:rsidRDefault="004D754E" w:rsidP="00A5412B">
      <w:pPr>
        <w:pStyle w:val="a6"/>
        <w:widowControl/>
        <w:spacing w:beforeAutospacing="0" w:after="0" w:line="540" w:lineRule="atLeast"/>
        <w:ind w:left="-150" w:right="-150" w:firstLine="42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cs="微软雅黑" w:hint="eastAsia"/>
          <w:sz w:val="32"/>
          <w:szCs w:val="32"/>
        </w:rPr>
        <w:t xml:space="preserve"> </w:t>
      </w:r>
      <w:r w:rsidR="00A5412B" w:rsidRPr="00A12A4E">
        <w:rPr>
          <w:rFonts w:ascii="仿宋" w:eastAsia="仿宋" w:hAnsi="仿宋" w:cs="微软雅黑" w:hint="eastAsia"/>
          <w:sz w:val="32"/>
          <w:szCs w:val="32"/>
        </w:rPr>
        <w:t>(三)</w:t>
      </w:r>
      <w:r w:rsidRPr="00A12A4E">
        <w:rPr>
          <w:rFonts w:ascii="仿宋" w:eastAsia="仿宋" w:hAnsi="仿宋" w:cs="微软雅黑" w:hint="eastAsia"/>
          <w:sz w:val="32"/>
          <w:szCs w:val="32"/>
        </w:rPr>
        <w:t>、</w:t>
      </w:r>
      <w:r w:rsidR="00A5412B" w:rsidRPr="00A12A4E">
        <w:rPr>
          <w:rFonts w:ascii="仿宋" w:eastAsia="仿宋" w:hAnsi="仿宋" w:cs="微软雅黑" w:hint="eastAsia"/>
          <w:sz w:val="32"/>
          <w:szCs w:val="32"/>
        </w:rPr>
        <w:t>公务用车购置及运行维护费支出789万元,较上年611万元增加178万元。其中：公务用车购置307万元，较去年增加232万元。公务车运行维护费482万元，较去年536万元下降10.1%。</w:t>
      </w:r>
    </w:p>
    <w:p w:rsidR="009A5CB6" w:rsidRPr="00A12A4E" w:rsidRDefault="009A5CB6" w:rsidP="009A5CB6">
      <w:pPr>
        <w:spacing w:line="580" w:lineRule="exact"/>
        <w:ind w:firstLineChars="200" w:firstLine="640"/>
        <w:rPr>
          <w:rFonts w:ascii="仿宋" w:eastAsia="仿宋" w:hAnsi="仿宋" w:cs="微软雅黑"/>
          <w:kern w:val="0"/>
          <w:sz w:val="32"/>
          <w:szCs w:val="32"/>
          <w:lang w:val="zh-CN"/>
        </w:rPr>
      </w:pPr>
      <w:r w:rsidRPr="00A12A4E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因公出国（境）费用、公务接待费和公务用车运行维护费下降的主要原因是各部门</w:t>
      </w:r>
      <w:r w:rsidR="004D754E" w:rsidRPr="00A12A4E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预算单位</w:t>
      </w:r>
      <w:r w:rsidRPr="00A12A4E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严格落实厉行节约相关规定，进一步压缩相关费用。公务用车购置费增加的主要原因：公务用车制度改革前，冻结了车辆更新计划，一些按规定应更新的车辆未及时更新</w:t>
      </w:r>
      <w:r w:rsidR="004D754E" w:rsidRPr="00A12A4E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，</w:t>
      </w:r>
      <w:r w:rsidRPr="00A12A4E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目前按规定对部分亟需更新的车辆进行更新。</w:t>
      </w:r>
    </w:p>
    <w:p w:rsidR="009A5CB6" w:rsidRPr="00A12A4E" w:rsidRDefault="009A5CB6" w:rsidP="009A5CB6">
      <w:pPr>
        <w:spacing w:line="580" w:lineRule="exact"/>
        <w:rPr>
          <w:rFonts w:ascii="宋体" w:hAnsi="宋体"/>
          <w:b/>
          <w:sz w:val="36"/>
          <w:szCs w:val="36"/>
        </w:rPr>
      </w:pPr>
      <w:r w:rsidRPr="00A12A4E">
        <w:rPr>
          <w:rFonts w:ascii="宋体" w:hAnsi="宋体"/>
          <w:b/>
          <w:sz w:val="36"/>
          <w:szCs w:val="36"/>
        </w:rPr>
        <w:br w:type="page"/>
      </w:r>
    </w:p>
    <w:p w:rsidR="009A5CB6" w:rsidRPr="00A12A4E" w:rsidRDefault="009A5CB6" w:rsidP="009A5CB6">
      <w:pPr>
        <w:spacing w:line="580" w:lineRule="exact"/>
        <w:jc w:val="center"/>
        <w:outlineLvl w:val="0"/>
        <w:rPr>
          <w:rFonts w:ascii="宋体" w:hAnsi="宋体"/>
          <w:b/>
          <w:sz w:val="36"/>
          <w:szCs w:val="36"/>
        </w:rPr>
      </w:pPr>
      <w:r w:rsidRPr="00A12A4E">
        <w:rPr>
          <w:rFonts w:ascii="宋体" w:hAnsi="宋体" w:hint="eastAsia"/>
          <w:b/>
          <w:sz w:val="36"/>
          <w:szCs w:val="36"/>
        </w:rPr>
        <w:t>关于2018年</w:t>
      </w:r>
      <w:r w:rsidR="00864D89" w:rsidRPr="00A12A4E">
        <w:rPr>
          <w:rFonts w:ascii="宋体" w:hAnsi="宋体" w:hint="eastAsia"/>
          <w:b/>
          <w:sz w:val="36"/>
          <w:szCs w:val="36"/>
        </w:rPr>
        <w:t>台前县</w:t>
      </w:r>
      <w:r w:rsidRPr="00A12A4E">
        <w:rPr>
          <w:rFonts w:ascii="宋体" w:hAnsi="宋体" w:hint="eastAsia"/>
          <w:b/>
          <w:sz w:val="36"/>
          <w:szCs w:val="36"/>
        </w:rPr>
        <w:t>政府性基金收入预算情况的说明</w:t>
      </w:r>
    </w:p>
    <w:p w:rsidR="009A5CB6" w:rsidRPr="00A12A4E" w:rsidRDefault="009A5CB6" w:rsidP="009A5CB6">
      <w:pPr>
        <w:spacing w:line="5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:rsidR="00864D89" w:rsidRPr="00A12A4E" w:rsidRDefault="009A5CB6" w:rsidP="00864D8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2018年</w:t>
      </w:r>
      <w:r w:rsidR="00864D89" w:rsidRPr="00A12A4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我县</w:t>
      </w:r>
      <w:r w:rsidRPr="00A12A4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政府性基金收入预算总计</w:t>
      </w:r>
      <w:r w:rsidR="00864D89" w:rsidRPr="00A12A4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86561</w:t>
      </w:r>
      <w:r w:rsidRPr="00A12A4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元，其中：</w:t>
      </w:r>
      <w:r w:rsidR="00864D89" w:rsidRPr="00A12A4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我县政府性基金</w:t>
      </w:r>
      <w:r w:rsidRPr="00A12A4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收入</w:t>
      </w:r>
      <w:r w:rsidR="00864D89" w:rsidRPr="00A12A4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84055万</w:t>
      </w:r>
      <w:r w:rsidRPr="00A12A4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元，</w:t>
      </w:r>
      <w:r w:rsidR="00864D89" w:rsidRPr="00A12A4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上级转移支付收入2506万</w:t>
      </w:r>
      <w:r w:rsidRPr="00A12A4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元。</w:t>
      </w:r>
      <w:r w:rsidR="00864D89" w:rsidRPr="00A12A4E">
        <w:rPr>
          <w:rFonts w:ascii="仿宋" w:eastAsia="仿宋" w:hAnsi="仿宋" w:hint="eastAsia"/>
          <w:sz w:val="32"/>
          <w:szCs w:val="32"/>
        </w:rPr>
        <w:t>按照“以收定支、专款专用、集中财力、确保重点”的原则，全部安排支出，2018年政府性基金预算支出86561万元。</w:t>
      </w:r>
    </w:p>
    <w:p w:rsidR="009A5CB6" w:rsidRPr="00A12A4E" w:rsidRDefault="00864D89" w:rsidP="009A5CB6">
      <w:pPr>
        <w:spacing w:line="580" w:lineRule="exact"/>
        <w:ind w:firstLineChars="200" w:firstLine="640"/>
        <w:rPr>
          <w:rFonts w:ascii="黑体" w:eastAsia="黑体" w:cs="宋体"/>
          <w:kern w:val="0"/>
          <w:sz w:val="32"/>
          <w:szCs w:val="32"/>
          <w:lang w:val="zh-CN"/>
        </w:rPr>
      </w:pPr>
      <w:r w:rsidRPr="00A12A4E">
        <w:rPr>
          <w:rFonts w:ascii="黑体" w:eastAsia="黑体" w:cs="宋体" w:hint="eastAsia"/>
          <w:kern w:val="0"/>
          <w:sz w:val="32"/>
          <w:szCs w:val="32"/>
          <w:lang w:val="zh-CN"/>
        </w:rPr>
        <w:t>一、我县政府性基金</w:t>
      </w:r>
      <w:r w:rsidR="009A5CB6" w:rsidRPr="00A12A4E">
        <w:rPr>
          <w:rFonts w:ascii="黑体" w:eastAsia="黑体" w:cs="宋体" w:hint="eastAsia"/>
          <w:kern w:val="0"/>
          <w:sz w:val="32"/>
          <w:szCs w:val="32"/>
          <w:lang w:val="zh-CN"/>
        </w:rPr>
        <w:t>收入主要项目情况</w:t>
      </w:r>
    </w:p>
    <w:p w:rsidR="009A5CB6" w:rsidRPr="00A12A4E" w:rsidRDefault="00864D89" w:rsidP="009A5CB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我县政府性基金</w:t>
      </w:r>
      <w:r w:rsidR="009A5CB6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收入预算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84055万</w:t>
      </w:r>
      <w:r w:rsidR="009A5CB6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元，比2017年执行数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增加</w:t>
      </w:r>
      <w:r w:rsidR="000A009D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47505万元</w:t>
      </w:r>
      <w:r w:rsidR="009A5CB6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  <w:r w:rsidR="009A5CB6" w:rsidRPr="00A12A4E">
        <w:rPr>
          <w:rFonts w:ascii="仿宋_GB2312" w:eastAsia="仿宋_GB2312" w:hint="eastAsia"/>
          <w:sz w:val="32"/>
          <w:szCs w:val="32"/>
        </w:rPr>
        <w:t>主要项目安排情况是：</w:t>
      </w:r>
    </w:p>
    <w:p w:rsidR="000A009D" w:rsidRPr="00A12A4E" w:rsidRDefault="009A5CB6" w:rsidP="000A009D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1、</w:t>
      </w:r>
      <w:r w:rsidR="000A009D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国有土地收益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基金收入</w:t>
      </w:r>
      <w:r w:rsidR="000A009D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980万元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，</w:t>
      </w:r>
      <w:r w:rsidR="000A009D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增加771万元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</w:p>
    <w:p w:rsidR="000A009D" w:rsidRPr="00A12A4E" w:rsidRDefault="009A5CB6" w:rsidP="000A009D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A12A4E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、</w:t>
      </w:r>
      <w:r w:rsidR="000A009D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农业土地开发资金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收入</w:t>
      </w:r>
      <w:r w:rsidR="000A009D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245万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元，</w:t>
      </w:r>
      <w:r w:rsidR="000A009D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增加136万元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</w:p>
    <w:p w:rsidR="009A5CB6" w:rsidRPr="00A12A4E" w:rsidRDefault="009A5CB6" w:rsidP="000A009D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12A4E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、</w:t>
      </w:r>
      <w:r w:rsidR="000A009D" w:rsidRPr="00A12A4E">
        <w:rPr>
          <w:rFonts w:ascii="仿宋_GB2312" w:eastAsia="仿宋_GB2312" w:hint="eastAsia"/>
          <w:sz w:val="32"/>
          <w:szCs w:val="32"/>
        </w:rPr>
        <w:t>国有土地使用权出让收入81740万元</w:t>
      </w:r>
      <w:r w:rsidRPr="00A12A4E">
        <w:rPr>
          <w:rFonts w:ascii="仿宋_GB2312" w:eastAsia="仿宋_GB2312" w:hint="eastAsia"/>
          <w:sz w:val="32"/>
          <w:szCs w:val="32"/>
        </w:rPr>
        <w:t>，</w:t>
      </w:r>
      <w:r w:rsidR="000A009D" w:rsidRPr="00A12A4E">
        <w:rPr>
          <w:rFonts w:ascii="仿宋_GB2312" w:eastAsia="仿宋_GB2312" w:hint="eastAsia"/>
          <w:sz w:val="32"/>
          <w:szCs w:val="32"/>
        </w:rPr>
        <w:t>增加47388万元</w:t>
      </w:r>
      <w:r w:rsidRPr="00A12A4E">
        <w:rPr>
          <w:rFonts w:ascii="仿宋_GB2312" w:eastAsia="仿宋_GB2312" w:hAnsi="文星仿宋" w:hint="eastAsia"/>
          <w:sz w:val="32"/>
          <w:szCs w:val="32"/>
        </w:rPr>
        <w:t>。。</w:t>
      </w:r>
    </w:p>
    <w:p w:rsidR="009A5CB6" w:rsidRPr="00A12A4E" w:rsidRDefault="009A5CB6" w:rsidP="009A5CB6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文星仿宋"/>
          <w:sz w:val="32"/>
          <w:szCs w:val="32"/>
        </w:rPr>
      </w:pPr>
      <w:r w:rsidRPr="00A12A4E">
        <w:rPr>
          <w:rFonts w:ascii="仿宋_GB2312" w:eastAsia="仿宋_GB2312" w:hint="eastAsia"/>
          <w:sz w:val="32"/>
          <w:szCs w:val="32"/>
        </w:rPr>
        <w:t>4、</w:t>
      </w:r>
      <w:r w:rsidR="000A009D" w:rsidRPr="00A12A4E">
        <w:rPr>
          <w:rFonts w:ascii="仿宋_GB2312" w:eastAsia="仿宋_GB2312" w:hint="eastAsia"/>
          <w:sz w:val="32"/>
          <w:szCs w:val="32"/>
        </w:rPr>
        <w:t>城市基础设施配套费收放1000万元，减少659万元</w:t>
      </w:r>
      <w:r w:rsidRPr="00A12A4E">
        <w:rPr>
          <w:rFonts w:ascii="仿宋_GB2312" w:eastAsia="仿宋_GB2312" w:hAnsi="文星仿宋" w:hint="eastAsia"/>
          <w:sz w:val="32"/>
          <w:szCs w:val="32"/>
        </w:rPr>
        <w:t>。</w:t>
      </w:r>
    </w:p>
    <w:p w:rsidR="009A5CB6" w:rsidRPr="00A12A4E" w:rsidRDefault="009A5CB6" w:rsidP="009A5CB6">
      <w:pPr>
        <w:adjustRightInd w:val="0"/>
        <w:snapToGrid w:val="0"/>
        <w:spacing w:line="580" w:lineRule="exact"/>
        <w:ind w:firstLine="645"/>
        <w:rPr>
          <w:rFonts w:ascii="仿宋_GB2312" w:eastAsia="仿宋_GB2312" w:hAnsi="文星仿宋"/>
          <w:sz w:val="32"/>
          <w:szCs w:val="32"/>
        </w:rPr>
      </w:pPr>
      <w:r w:rsidRPr="00A12A4E">
        <w:rPr>
          <w:rFonts w:ascii="仿宋_GB2312" w:eastAsia="仿宋_GB2312" w:hAnsi="文星仿宋" w:hint="eastAsia"/>
          <w:sz w:val="32"/>
          <w:szCs w:val="32"/>
        </w:rPr>
        <w:t>5、</w:t>
      </w:r>
      <w:r w:rsidR="000A009D" w:rsidRPr="00A12A4E">
        <w:rPr>
          <w:rFonts w:ascii="仿宋_GB2312" w:eastAsia="仿宋_GB2312" w:hAnsi="文星仿宋" w:hint="eastAsia"/>
          <w:sz w:val="32"/>
          <w:szCs w:val="32"/>
        </w:rPr>
        <w:t>污水处理费90万元，增加5万元。</w:t>
      </w:r>
      <w:r w:rsidRPr="00A12A4E">
        <w:rPr>
          <w:rFonts w:ascii="仿宋_GB2312" w:eastAsia="仿宋_GB2312" w:hAnsi="文星仿宋" w:hint="eastAsia"/>
          <w:sz w:val="32"/>
          <w:szCs w:val="32"/>
        </w:rPr>
        <w:t>。</w:t>
      </w:r>
    </w:p>
    <w:p w:rsidR="009A5CB6" w:rsidRPr="00A12A4E" w:rsidRDefault="009A5CB6" w:rsidP="009A5CB6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A12A4E">
        <w:rPr>
          <w:rFonts w:ascii="黑体" w:eastAsia="黑体" w:cs="宋体" w:hint="eastAsia"/>
          <w:kern w:val="0"/>
          <w:sz w:val="32"/>
          <w:szCs w:val="32"/>
          <w:lang w:val="zh-CN"/>
        </w:rPr>
        <w:t>二、</w:t>
      </w:r>
      <w:r w:rsidR="000A009D" w:rsidRPr="00A12A4E">
        <w:rPr>
          <w:rFonts w:ascii="黑体" w:eastAsia="黑体" w:cs="宋体" w:hint="eastAsia"/>
          <w:kern w:val="0"/>
          <w:sz w:val="32"/>
          <w:szCs w:val="32"/>
          <w:lang w:val="zh-CN"/>
        </w:rPr>
        <w:t>上级转移支付</w:t>
      </w:r>
      <w:r w:rsidRPr="00A12A4E">
        <w:rPr>
          <w:rFonts w:ascii="黑体" w:eastAsia="黑体" w:cs="宋体" w:hint="eastAsia"/>
          <w:kern w:val="0"/>
          <w:sz w:val="32"/>
          <w:szCs w:val="32"/>
          <w:lang w:val="zh-CN"/>
        </w:rPr>
        <w:t>收入项目情况</w:t>
      </w:r>
    </w:p>
    <w:p w:rsidR="009A5CB6" w:rsidRPr="00A12A4E" w:rsidRDefault="00F90DE1" w:rsidP="009A5CB6">
      <w:pPr>
        <w:spacing w:line="580" w:lineRule="exact"/>
        <w:ind w:firstLineChars="200" w:firstLine="640"/>
        <w:rPr>
          <w:rFonts w:ascii="仿宋_GB2312" w:eastAsia="仿宋_GB2312" w:hAnsi="文星仿宋"/>
          <w:sz w:val="32"/>
          <w:szCs w:val="32"/>
        </w:rPr>
      </w:pPr>
      <w:r w:rsidRPr="00A12A4E">
        <w:rPr>
          <w:rFonts w:ascii="仿宋_GB2312" w:eastAsia="仿宋_GB2312" w:hAnsi="文星仿宋" w:hint="eastAsia"/>
          <w:sz w:val="32"/>
          <w:szCs w:val="32"/>
        </w:rPr>
        <w:t>政府性基金补助收入2506万</w:t>
      </w:r>
      <w:r w:rsidR="009A5CB6" w:rsidRPr="00A12A4E">
        <w:rPr>
          <w:rFonts w:ascii="仿宋_GB2312" w:eastAsia="仿宋_GB2312" w:hAnsi="文星仿宋" w:hint="eastAsia"/>
          <w:sz w:val="32"/>
          <w:szCs w:val="32"/>
        </w:rPr>
        <w:t>元，其中：大中型水库移民后期扶持基金</w:t>
      </w:r>
      <w:r w:rsidRPr="00A12A4E">
        <w:rPr>
          <w:rFonts w:ascii="仿宋_GB2312" w:eastAsia="仿宋_GB2312" w:hAnsi="文星仿宋" w:hint="eastAsia"/>
          <w:sz w:val="32"/>
          <w:szCs w:val="32"/>
        </w:rPr>
        <w:t>45.72万</w:t>
      </w:r>
      <w:r w:rsidR="009A5CB6" w:rsidRPr="00A12A4E">
        <w:rPr>
          <w:rFonts w:ascii="仿宋_GB2312" w:eastAsia="仿宋_GB2312" w:hAnsi="文星仿宋" w:hint="eastAsia"/>
          <w:sz w:val="32"/>
          <w:szCs w:val="32"/>
        </w:rPr>
        <w:t>元，</w:t>
      </w:r>
      <w:r w:rsidRPr="00A12A4E">
        <w:rPr>
          <w:rFonts w:ascii="仿宋_GB2312" w:eastAsia="仿宋_GB2312" w:hAnsi="文星仿宋" w:hint="eastAsia"/>
          <w:sz w:val="32"/>
          <w:szCs w:val="32"/>
        </w:rPr>
        <w:t>国有土地使用权出让收入300万元</w:t>
      </w:r>
      <w:r w:rsidR="009A5CB6" w:rsidRPr="00A12A4E">
        <w:rPr>
          <w:rFonts w:ascii="仿宋_GB2312" w:eastAsia="仿宋_GB2312" w:hAnsi="文星仿宋" w:hint="eastAsia"/>
          <w:sz w:val="32"/>
          <w:szCs w:val="32"/>
        </w:rPr>
        <w:t>，彩票公益金</w:t>
      </w:r>
      <w:r w:rsidR="004E6F2D" w:rsidRPr="00A12A4E">
        <w:rPr>
          <w:rFonts w:ascii="仿宋_GB2312" w:eastAsia="仿宋_GB2312" w:hAnsi="文星仿宋" w:hint="eastAsia"/>
          <w:sz w:val="32"/>
          <w:szCs w:val="32"/>
        </w:rPr>
        <w:t>2160.39万元</w:t>
      </w:r>
      <w:r w:rsidR="009A5CB6" w:rsidRPr="00A12A4E">
        <w:rPr>
          <w:rFonts w:ascii="仿宋_GB2312" w:eastAsia="仿宋_GB2312" w:hAnsi="文星仿宋" w:hint="eastAsia"/>
          <w:sz w:val="32"/>
          <w:szCs w:val="32"/>
        </w:rPr>
        <w:t>。</w:t>
      </w:r>
    </w:p>
    <w:p w:rsidR="009A5CB6" w:rsidRPr="00A12A4E" w:rsidRDefault="009A5CB6" w:rsidP="009A5CB6">
      <w:pPr>
        <w:adjustRightInd w:val="0"/>
        <w:snapToGrid w:val="0"/>
        <w:spacing w:line="580" w:lineRule="exact"/>
        <w:rPr>
          <w:rFonts w:ascii="仿宋_GB2312" w:eastAsia="仿宋_GB2312" w:hAnsi="文星仿宋"/>
          <w:sz w:val="32"/>
          <w:szCs w:val="32"/>
        </w:rPr>
        <w:sectPr w:rsidR="009A5CB6" w:rsidRPr="00A12A4E">
          <w:headerReference w:type="default" r:id="rId6"/>
          <w:footerReference w:type="even" r:id="rId7"/>
          <w:footerReference w:type="default" r:id="rId8"/>
          <w:pgSz w:w="11906" w:h="16838" w:code="9"/>
          <w:pgMar w:top="1440" w:right="1701" w:bottom="1440" w:left="1701" w:header="851" w:footer="992" w:gutter="0"/>
          <w:pgNumType w:start="0"/>
          <w:cols w:space="425"/>
          <w:titlePg/>
          <w:docGrid w:linePitch="435"/>
        </w:sectPr>
      </w:pPr>
    </w:p>
    <w:p w:rsidR="009A5CB6" w:rsidRPr="00A12A4E" w:rsidRDefault="009A5CB6" w:rsidP="009A5CB6">
      <w:pPr>
        <w:spacing w:line="580" w:lineRule="exact"/>
        <w:ind w:firstLineChars="98" w:firstLine="354"/>
        <w:outlineLvl w:val="0"/>
        <w:rPr>
          <w:rFonts w:ascii="宋体" w:hAnsi="宋体"/>
          <w:b/>
          <w:sz w:val="36"/>
          <w:szCs w:val="36"/>
        </w:rPr>
      </w:pPr>
    </w:p>
    <w:p w:rsidR="009A5CB6" w:rsidRPr="00A12A4E" w:rsidRDefault="009A5CB6" w:rsidP="009A5CB6">
      <w:pPr>
        <w:spacing w:line="580" w:lineRule="exact"/>
        <w:ind w:firstLineChars="98" w:firstLine="354"/>
        <w:outlineLvl w:val="0"/>
        <w:rPr>
          <w:rFonts w:ascii="宋体" w:hAnsi="宋体"/>
          <w:b/>
          <w:sz w:val="36"/>
          <w:szCs w:val="36"/>
        </w:rPr>
      </w:pPr>
      <w:r w:rsidRPr="00A12A4E">
        <w:rPr>
          <w:rFonts w:ascii="宋体" w:hAnsi="宋体" w:hint="eastAsia"/>
          <w:b/>
          <w:sz w:val="36"/>
          <w:szCs w:val="36"/>
        </w:rPr>
        <w:t>关于2018年</w:t>
      </w:r>
      <w:r w:rsidR="004E6F2D" w:rsidRPr="00A12A4E">
        <w:rPr>
          <w:rFonts w:ascii="宋体" w:hAnsi="宋体" w:hint="eastAsia"/>
          <w:b/>
          <w:sz w:val="36"/>
          <w:szCs w:val="36"/>
        </w:rPr>
        <w:t>台前县</w:t>
      </w:r>
      <w:r w:rsidRPr="00A12A4E">
        <w:rPr>
          <w:rFonts w:ascii="宋体" w:hAnsi="宋体" w:hint="eastAsia"/>
          <w:b/>
          <w:sz w:val="36"/>
          <w:szCs w:val="36"/>
        </w:rPr>
        <w:t>政府性基金支出预算情况的说明</w:t>
      </w:r>
    </w:p>
    <w:p w:rsidR="009A5CB6" w:rsidRPr="00A12A4E" w:rsidRDefault="009A5CB6" w:rsidP="009A5CB6">
      <w:pPr>
        <w:adjustRightInd w:val="0"/>
        <w:snapToGrid w:val="0"/>
        <w:spacing w:line="580" w:lineRule="exact"/>
        <w:jc w:val="center"/>
        <w:rPr>
          <w:rFonts w:ascii="宋体" w:hAnsi="宋体"/>
          <w:b/>
          <w:sz w:val="36"/>
          <w:szCs w:val="36"/>
        </w:rPr>
      </w:pPr>
    </w:p>
    <w:p w:rsidR="009A5CB6" w:rsidRPr="00A12A4E" w:rsidRDefault="009A5CB6" w:rsidP="009A5CB6">
      <w:pPr>
        <w:spacing w:line="58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2018年</w:t>
      </w:r>
      <w:r w:rsidR="004E6F2D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全县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政府性基金支出预算总计</w:t>
      </w:r>
      <w:r w:rsidR="004E6F2D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86561万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 xml:space="preserve">元，支出安排的主要项目是： </w:t>
      </w:r>
    </w:p>
    <w:p w:rsidR="009A5CB6" w:rsidRPr="00A12A4E" w:rsidRDefault="009A5CB6" w:rsidP="009A5CB6">
      <w:pPr>
        <w:adjustRightInd w:val="0"/>
        <w:snapToGrid w:val="0"/>
        <w:spacing w:line="580" w:lineRule="exact"/>
        <w:ind w:firstLine="63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1、</w:t>
      </w:r>
      <w:r w:rsidR="004E6F2D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大中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型水库移民扶助基金收入安排的支出</w:t>
      </w:r>
      <w:r w:rsidR="004E6F2D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46万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元，主要用于扶持</w:t>
      </w:r>
      <w:r w:rsidR="004E6F2D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大中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型水库移民</w:t>
      </w:r>
      <w:r w:rsidR="004E6F2D"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补助</w:t>
      </w:r>
      <w:r w:rsidRPr="00A12A4E">
        <w:rPr>
          <w:rFonts w:ascii="仿宋_GB2312" w:eastAsia="仿宋_GB2312" w:cs="宋体" w:hint="eastAsia"/>
          <w:kern w:val="0"/>
          <w:sz w:val="32"/>
          <w:szCs w:val="32"/>
          <w:lang w:val="zh-CN"/>
        </w:rPr>
        <w:t>等。</w:t>
      </w:r>
    </w:p>
    <w:p w:rsidR="009A5CB6" w:rsidRPr="00A12A4E" w:rsidRDefault="009A5CB6" w:rsidP="009A5CB6">
      <w:pPr>
        <w:adjustRightInd w:val="0"/>
        <w:snapToGrid w:val="0"/>
        <w:spacing w:line="580" w:lineRule="exact"/>
        <w:ind w:firstLine="630"/>
        <w:rPr>
          <w:rFonts w:ascii="仿宋_GB2312" w:eastAsia="仿宋_GB2312"/>
          <w:bCs/>
          <w:sz w:val="32"/>
          <w:szCs w:val="32"/>
        </w:rPr>
      </w:pPr>
      <w:r w:rsidRPr="00A12A4E">
        <w:rPr>
          <w:rFonts w:ascii="仿宋_GB2312" w:eastAsia="仿宋_GB2312" w:hint="eastAsia"/>
          <w:sz w:val="32"/>
          <w:szCs w:val="32"/>
        </w:rPr>
        <w:t>2、</w:t>
      </w:r>
      <w:r w:rsidRPr="00A12A4E">
        <w:rPr>
          <w:rFonts w:ascii="仿宋_GB2312" w:eastAsia="仿宋_GB2312" w:hint="eastAsia"/>
          <w:bCs/>
          <w:sz w:val="32"/>
          <w:szCs w:val="32"/>
        </w:rPr>
        <w:t>国有土地使用权出让收入安排的支出</w:t>
      </w:r>
      <w:r w:rsidR="004E6F2D" w:rsidRPr="00A12A4E">
        <w:rPr>
          <w:rFonts w:ascii="仿宋_GB2312" w:eastAsia="仿宋_GB2312" w:hint="eastAsia"/>
          <w:bCs/>
          <w:sz w:val="32"/>
          <w:szCs w:val="32"/>
        </w:rPr>
        <w:t>300万</w:t>
      </w:r>
      <w:r w:rsidRPr="00A12A4E">
        <w:rPr>
          <w:rFonts w:ascii="仿宋_GB2312" w:eastAsia="仿宋_GB2312" w:hint="eastAsia"/>
          <w:bCs/>
          <w:sz w:val="32"/>
          <w:szCs w:val="32"/>
        </w:rPr>
        <w:t>元，主要用于</w:t>
      </w:r>
      <w:r w:rsidR="004E6F2D" w:rsidRPr="00A12A4E">
        <w:rPr>
          <w:rFonts w:ascii="仿宋_GB2312" w:eastAsia="仿宋_GB2312" w:hint="eastAsia"/>
          <w:bCs/>
          <w:sz w:val="32"/>
          <w:szCs w:val="32"/>
        </w:rPr>
        <w:t>农村危房改造</w:t>
      </w:r>
      <w:r w:rsidRPr="00A12A4E">
        <w:rPr>
          <w:rFonts w:ascii="仿宋_GB2312" w:eastAsia="仿宋_GB2312" w:hint="eastAsia"/>
          <w:bCs/>
          <w:sz w:val="32"/>
          <w:szCs w:val="32"/>
        </w:rPr>
        <w:t>等。</w:t>
      </w:r>
    </w:p>
    <w:p w:rsidR="009A5CB6" w:rsidRPr="00A12A4E" w:rsidRDefault="009A5CB6" w:rsidP="004E6F2D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  <w:lang w:val="zh-CN"/>
        </w:rPr>
      </w:pPr>
      <w:r w:rsidRPr="00A12A4E">
        <w:rPr>
          <w:rFonts w:ascii="仿宋_GB2312" w:eastAsia="仿宋_GB2312" w:hint="eastAsia"/>
          <w:bCs/>
          <w:sz w:val="32"/>
          <w:szCs w:val="32"/>
        </w:rPr>
        <w:t>3、</w:t>
      </w:r>
      <w:r w:rsidRPr="00A12A4E">
        <w:rPr>
          <w:rFonts w:ascii="仿宋_GB2312" w:eastAsia="仿宋_GB2312" w:hint="eastAsia"/>
          <w:kern w:val="0"/>
          <w:sz w:val="32"/>
          <w:szCs w:val="32"/>
          <w:lang w:val="zh-CN"/>
        </w:rPr>
        <w:t>彩票公益金安排的支出</w:t>
      </w:r>
      <w:r w:rsidR="004E6F2D" w:rsidRPr="00A12A4E">
        <w:rPr>
          <w:rFonts w:ascii="仿宋_GB2312" w:eastAsia="仿宋_GB2312" w:hint="eastAsia"/>
          <w:kern w:val="0"/>
          <w:sz w:val="32"/>
          <w:szCs w:val="32"/>
          <w:lang w:val="zh-CN"/>
        </w:rPr>
        <w:t>2160万</w:t>
      </w:r>
      <w:r w:rsidRPr="00A12A4E">
        <w:rPr>
          <w:rFonts w:ascii="仿宋_GB2312" w:eastAsia="仿宋_GB2312" w:hint="eastAsia"/>
          <w:kern w:val="0"/>
          <w:sz w:val="32"/>
          <w:szCs w:val="32"/>
          <w:lang w:val="zh-CN"/>
        </w:rPr>
        <w:t>元，主要用于残疾人事业发展</w:t>
      </w:r>
      <w:r w:rsidR="004E6F2D" w:rsidRPr="00A12A4E">
        <w:rPr>
          <w:rFonts w:ascii="仿宋_GB2312" w:eastAsia="仿宋_GB2312" w:hint="eastAsia"/>
          <w:kern w:val="0"/>
          <w:sz w:val="32"/>
          <w:szCs w:val="32"/>
          <w:lang w:val="zh-CN"/>
        </w:rPr>
        <w:t>、革命老区扶贫开发</w:t>
      </w:r>
      <w:r w:rsidRPr="00A12A4E">
        <w:rPr>
          <w:rFonts w:ascii="仿宋_GB2312" w:eastAsia="仿宋_GB2312" w:hint="eastAsia"/>
          <w:kern w:val="0"/>
          <w:sz w:val="32"/>
          <w:szCs w:val="32"/>
          <w:lang w:val="zh-CN"/>
        </w:rPr>
        <w:t>等。</w:t>
      </w:r>
    </w:p>
    <w:p w:rsidR="009A5CB6" w:rsidRPr="00A12A4E" w:rsidRDefault="009A5CB6" w:rsidP="009A5CB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9A5CB6" w:rsidRPr="00A12A4E" w:rsidRDefault="009A5CB6" w:rsidP="009A5CB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9A5CB6" w:rsidRPr="00A12A4E" w:rsidRDefault="009A5CB6" w:rsidP="009A5CB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  <w:lang w:val="zh-CN"/>
        </w:rPr>
      </w:pPr>
    </w:p>
    <w:p w:rsidR="009A5CB6" w:rsidRPr="00A12A4E" w:rsidRDefault="009A5CB6" w:rsidP="009A5CB6">
      <w:pPr>
        <w:spacing w:line="580" w:lineRule="exact"/>
      </w:pPr>
    </w:p>
    <w:p w:rsidR="009A5CB6" w:rsidRPr="00A12A4E" w:rsidRDefault="009A5CB6" w:rsidP="009A5CB6">
      <w:pPr>
        <w:spacing w:line="580" w:lineRule="exact"/>
        <w:outlineLvl w:val="0"/>
        <w:rPr>
          <w:rFonts w:ascii="宋体" w:hAnsi="宋体"/>
          <w:b/>
          <w:sz w:val="36"/>
          <w:szCs w:val="36"/>
        </w:rPr>
      </w:pPr>
    </w:p>
    <w:p w:rsidR="009A5CB6" w:rsidRPr="00A12A4E" w:rsidRDefault="009A5CB6" w:rsidP="009A5CB6">
      <w:pPr>
        <w:spacing w:line="58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 w:rsidR="009A5CB6" w:rsidRPr="00A12A4E" w:rsidRDefault="009A5CB6" w:rsidP="009A5CB6">
      <w:pPr>
        <w:spacing w:line="580" w:lineRule="exact"/>
        <w:jc w:val="left"/>
        <w:outlineLvl w:val="0"/>
        <w:rPr>
          <w:rFonts w:ascii="宋体" w:hAnsi="宋体"/>
          <w:b/>
          <w:sz w:val="36"/>
          <w:szCs w:val="36"/>
        </w:rPr>
      </w:pPr>
      <w:r w:rsidRPr="00A12A4E">
        <w:rPr>
          <w:rFonts w:ascii="宋体" w:hAnsi="宋体"/>
          <w:b/>
          <w:sz w:val="36"/>
          <w:szCs w:val="36"/>
        </w:rPr>
        <w:br w:type="page"/>
      </w:r>
    </w:p>
    <w:p w:rsidR="009A5CB6" w:rsidRPr="00A12A4E" w:rsidRDefault="009A5CB6" w:rsidP="00625A2E">
      <w:pPr>
        <w:spacing w:line="580" w:lineRule="exact"/>
        <w:ind w:leftChars="84" w:left="3411" w:hangingChars="895" w:hanging="3235"/>
        <w:jc w:val="left"/>
        <w:outlineLvl w:val="0"/>
        <w:rPr>
          <w:rFonts w:ascii="宋体"/>
          <w:b/>
          <w:sz w:val="36"/>
          <w:szCs w:val="36"/>
        </w:rPr>
      </w:pPr>
      <w:r w:rsidRPr="00A12A4E">
        <w:rPr>
          <w:rFonts w:ascii="宋体" w:hAnsi="宋体" w:hint="eastAsia"/>
          <w:b/>
          <w:sz w:val="36"/>
          <w:szCs w:val="36"/>
        </w:rPr>
        <w:t>关于</w:t>
      </w:r>
      <w:r w:rsidRPr="00A12A4E">
        <w:rPr>
          <w:rFonts w:ascii="宋体" w:hAnsi="宋体"/>
          <w:b/>
          <w:sz w:val="36"/>
          <w:szCs w:val="36"/>
        </w:rPr>
        <w:t>201</w:t>
      </w:r>
      <w:r w:rsidRPr="00A12A4E">
        <w:rPr>
          <w:rFonts w:ascii="宋体" w:hAnsi="宋体" w:hint="eastAsia"/>
          <w:b/>
          <w:sz w:val="36"/>
          <w:szCs w:val="36"/>
        </w:rPr>
        <w:t>8</w:t>
      </w:r>
      <w:r w:rsidR="000730B9">
        <w:rPr>
          <w:rFonts w:ascii="宋体" w:hAnsi="宋体" w:hint="eastAsia"/>
          <w:b/>
          <w:sz w:val="36"/>
          <w:szCs w:val="36"/>
        </w:rPr>
        <w:t>年县</w:t>
      </w:r>
      <w:r w:rsidRPr="00A12A4E">
        <w:rPr>
          <w:rFonts w:ascii="宋体" w:hAnsi="宋体" w:hint="eastAsia"/>
          <w:b/>
          <w:sz w:val="36"/>
          <w:szCs w:val="36"/>
        </w:rPr>
        <w:t>级国有资本经营收支预算</w:t>
      </w:r>
      <w:r w:rsidR="0028158D">
        <w:rPr>
          <w:rFonts w:ascii="宋体" w:hAnsi="宋体" w:hint="eastAsia"/>
          <w:b/>
          <w:sz w:val="36"/>
          <w:szCs w:val="36"/>
        </w:rPr>
        <w:t>及转移支付</w:t>
      </w:r>
      <w:r w:rsidR="00625A2E">
        <w:rPr>
          <w:rFonts w:ascii="宋体" w:hAnsi="宋体" w:hint="eastAsia"/>
          <w:b/>
          <w:sz w:val="36"/>
          <w:szCs w:val="36"/>
        </w:rPr>
        <w:t>预算</w:t>
      </w:r>
      <w:r w:rsidRPr="00A12A4E">
        <w:rPr>
          <w:rFonts w:ascii="宋体" w:hAnsi="宋体" w:hint="eastAsia"/>
          <w:b/>
          <w:sz w:val="36"/>
          <w:szCs w:val="36"/>
        </w:rPr>
        <w:t>情况的说明</w:t>
      </w:r>
    </w:p>
    <w:p w:rsidR="009A5CB6" w:rsidRPr="00A12A4E" w:rsidRDefault="009A5CB6" w:rsidP="009A5CB6">
      <w:pPr>
        <w:adjustRightInd w:val="0"/>
        <w:snapToGrid w:val="0"/>
        <w:spacing w:line="580" w:lineRule="exact"/>
        <w:rPr>
          <w:rFonts w:ascii="宋体"/>
          <w:b/>
          <w:sz w:val="36"/>
          <w:szCs w:val="36"/>
        </w:rPr>
      </w:pPr>
    </w:p>
    <w:p w:rsidR="009A5CB6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A12A4E">
        <w:rPr>
          <w:rFonts w:ascii="黑体" w:eastAsia="黑体" w:hint="eastAsia"/>
          <w:sz w:val="32"/>
          <w:szCs w:val="32"/>
        </w:rPr>
        <w:t>我县没有国有企业，没有国有资本经营收支预算</w:t>
      </w:r>
      <w:r w:rsidR="0028158D">
        <w:rPr>
          <w:rFonts w:ascii="黑体" w:eastAsia="黑体" w:hint="eastAsia"/>
          <w:sz w:val="32"/>
          <w:szCs w:val="32"/>
        </w:rPr>
        <w:t>，没有国有资本经营转移支付预算</w:t>
      </w:r>
      <w:r w:rsidRPr="00A12A4E">
        <w:rPr>
          <w:rFonts w:ascii="黑体" w:eastAsia="黑体" w:hint="eastAsia"/>
          <w:sz w:val="32"/>
          <w:szCs w:val="32"/>
        </w:rPr>
        <w:t>。</w:t>
      </w: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4E6F2D" w:rsidRPr="00A12A4E" w:rsidRDefault="004E6F2D" w:rsidP="004E6F2D">
      <w:pPr>
        <w:adjustRightInd w:val="0"/>
        <w:snapToGrid w:val="0"/>
        <w:spacing w:line="580" w:lineRule="exact"/>
        <w:ind w:firstLineChars="200" w:firstLine="723"/>
        <w:rPr>
          <w:rFonts w:ascii="宋体" w:hAnsi="宋体"/>
          <w:b/>
          <w:sz w:val="36"/>
          <w:szCs w:val="36"/>
        </w:rPr>
      </w:pPr>
    </w:p>
    <w:p w:rsidR="004E6F2D" w:rsidRPr="00A12A4E" w:rsidRDefault="004E6F2D" w:rsidP="009A5CB6">
      <w:pPr>
        <w:spacing w:line="580" w:lineRule="exact"/>
        <w:jc w:val="left"/>
        <w:outlineLvl w:val="0"/>
        <w:rPr>
          <w:rFonts w:ascii="宋体" w:hAnsi="宋体"/>
          <w:b/>
          <w:sz w:val="36"/>
          <w:szCs w:val="36"/>
        </w:rPr>
      </w:pPr>
    </w:p>
    <w:p w:rsidR="009A5CB6" w:rsidRPr="00A12A4E" w:rsidRDefault="009A5CB6" w:rsidP="009A5CB6">
      <w:pPr>
        <w:spacing w:line="580" w:lineRule="exact"/>
        <w:jc w:val="left"/>
        <w:outlineLvl w:val="0"/>
        <w:rPr>
          <w:rFonts w:ascii="宋体" w:hAnsi="宋体"/>
          <w:b/>
          <w:sz w:val="36"/>
          <w:szCs w:val="36"/>
        </w:rPr>
      </w:pPr>
      <w:r w:rsidRPr="00A12A4E">
        <w:rPr>
          <w:rFonts w:ascii="宋体" w:hAnsi="宋体" w:hint="eastAsia"/>
          <w:b/>
          <w:sz w:val="36"/>
          <w:szCs w:val="36"/>
        </w:rPr>
        <w:t>关于2018</w:t>
      </w:r>
      <w:r w:rsidR="000730B9">
        <w:rPr>
          <w:rFonts w:ascii="宋体" w:hAnsi="宋体" w:hint="eastAsia"/>
          <w:b/>
          <w:sz w:val="36"/>
          <w:szCs w:val="36"/>
        </w:rPr>
        <w:t>年县</w:t>
      </w:r>
      <w:r w:rsidRPr="00A12A4E">
        <w:rPr>
          <w:rFonts w:ascii="宋体" w:hAnsi="宋体" w:hint="eastAsia"/>
          <w:b/>
          <w:sz w:val="36"/>
          <w:szCs w:val="36"/>
        </w:rPr>
        <w:t>本级社会保险基金收支预算情况的说明</w:t>
      </w:r>
    </w:p>
    <w:p w:rsidR="009A5CB6" w:rsidRPr="00A12A4E" w:rsidRDefault="009A5CB6" w:rsidP="009A5CB6">
      <w:pPr>
        <w:snapToGrid w:val="0"/>
        <w:spacing w:line="580" w:lineRule="exact"/>
        <w:ind w:firstLine="615"/>
        <w:rPr>
          <w:rFonts w:ascii="黑体" w:eastAsia="黑体"/>
          <w:sz w:val="32"/>
          <w:szCs w:val="32"/>
        </w:rPr>
      </w:pPr>
    </w:p>
    <w:p w:rsidR="009A5CB6" w:rsidRPr="00A12A4E" w:rsidRDefault="009A5CB6" w:rsidP="009A5CB6">
      <w:pPr>
        <w:snapToGrid w:val="0"/>
        <w:spacing w:line="560" w:lineRule="exact"/>
        <w:ind w:firstLine="615"/>
        <w:rPr>
          <w:rFonts w:ascii="黑体" w:eastAsia="黑体"/>
          <w:sz w:val="32"/>
          <w:szCs w:val="32"/>
        </w:rPr>
      </w:pPr>
      <w:r w:rsidRPr="00A12A4E">
        <w:rPr>
          <w:rFonts w:ascii="黑体" w:eastAsia="黑体" w:hint="eastAsia"/>
          <w:sz w:val="32"/>
          <w:szCs w:val="32"/>
        </w:rPr>
        <w:t>一、编制原则</w:t>
      </w:r>
    </w:p>
    <w:p w:rsidR="009A5CB6" w:rsidRPr="00A12A4E" w:rsidRDefault="004E6F2D" w:rsidP="009A5CB6">
      <w:pPr>
        <w:snapToGrid w:val="0"/>
        <w:spacing w:line="580" w:lineRule="exact"/>
        <w:ind w:firstLine="615"/>
        <w:rPr>
          <w:rFonts w:ascii="仿宋_GB2312" w:eastAsia="仿宋_GB2312" w:hAnsi="Arial" w:cs="Arial"/>
          <w:kern w:val="0"/>
          <w:sz w:val="32"/>
          <w:szCs w:val="32"/>
        </w:rPr>
      </w:pPr>
      <w:r w:rsidRPr="00A12A4E">
        <w:rPr>
          <w:rFonts w:ascii="仿宋_GB2312" w:eastAsia="仿宋_GB2312" w:hint="eastAsia"/>
          <w:sz w:val="32"/>
          <w:szCs w:val="32"/>
        </w:rPr>
        <w:t>我县</w:t>
      </w:r>
      <w:r w:rsidR="009A5CB6" w:rsidRPr="00A12A4E">
        <w:rPr>
          <w:rFonts w:ascii="仿宋_GB2312" w:eastAsia="仿宋_GB2312" w:hint="eastAsia"/>
          <w:sz w:val="32"/>
          <w:szCs w:val="32"/>
        </w:rPr>
        <w:t>社会保险基金预算单独编报，与一般公共预算、政府性基金预算和国有资本经营预算相对独立，有机衔接。编制的</w:t>
      </w:r>
      <w:r w:rsidR="009A5CB6" w:rsidRPr="00A12A4E">
        <w:rPr>
          <w:rFonts w:ascii="仿宋_GB2312" w:eastAsia="仿宋_GB2312" w:hAnsi="宋体" w:hint="eastAsia"/>
          <w:sz w:val="32"/>
          <w:szCs w:val="32"/>
        </w:rPr>
        <w:t>总体原则是“统筹兼顾、收支平衡”。</w:t>
      </w:r>
      <w:r w:rsidR="009A5CB6" w:rsidRPr="00A12A4E">
        <w:rPr>
          <w:rFonts w:ascii="仿宋_GB2312" w:eastAsia="仿宋_GB2312" w:hAnsi="Arial" w:cs="Arial" w:hint="eastAsia"/>
          <w:kern w:val="0"/>
          <w:sz w:val="32"/>
          <w:szCs w:val="32"/>
        </w:rPr>
        <w:t>根据各项社会保险统筹模式特点，企业职工基本养老保险按照“略有结余”的原则编制；城镇职工基本医疗、失业、工伤、生育保险按照“以支定收、收支平衡”的原则编制。</w:t>
      </w:r>
    </w:p>
    <w:p w:rsidR="009A5CB6" w:rsidRPr="00A12A4E" w:rsidRDefault="009A5CB6" w:rsidP="009A5CB6">
      <w:pPr>
        <w:snapToGrid w:val="0"/>
        <w:spacing w:line="580" w:lineRule="exact"/>
        <w:ind w:firstLine="615"/>
        <w:rPr>
          <w:rFonts w:ascii="黑体" w:eastAsia="黑体" w:hAnsi="Arial" w:cs="Arial"/>
          <w:kern w:val="0"/>
          <w:sz w:val="32"/>
          <w:szCs w:val="32"/>
        </w:rPr>
      </w:pPr>
      <w:r w:rsidRPr="00A12A4E">
        <w:rPr>
          <w:rFonts w:ascii="黑体" w:eastAsia="黑体" w:hAnsi="Arial" w:cs="Arial" w:hint="eastAsia"/>
          <w:kern w:val="0"/>
          <w:sz w:val="32"/>
          <w:szCs w:val="32"/>
        </w:rPr>
        <w:t>二、编报范围</w:t>
      </w:r>
    </w:p>
    <w:p w:rsidR="009A5CB6" w:rsidRPr="00A12A4E" w:rsidRDefault="009A5CB6" w:rsidP="009A5CB6">
      <w:pPr>
        <w:snapToGrid w:val="0"/>
        <w:spacing w:line="560" w:lineRule="exact"/>
        <w:ind w:firstLine="615"/>
        <w:rPr>
          <w:rFonts w:ascii="仿宋_GB2312" w:eastAsia="仿宋_GB2312"/>
          <w:sz w:val="32"/>
          <w:szCs w:val="32"/>
        </w:rPr>
      </w:pPr>
      <w:r w:rsidRPr="00A12A4E">
        <w:rPr>
          <w:rFonts w:ascii="仿宋_GB2312" w:eastAsia="仿宋_GB2312" w:hAnsi="Arial" w:cs="Arial" w:hint="eastAsia"/>
          <w:kern w:val="0"/>
          <w:sz w:val="32"/>
          <w:szCs w:val="32"/>
        </w:rPr>
        <w:t>2018年，</w:t>
      </w:r>
      <w:r w:rsidR="00A12A4E" w:rsidRPr="00A12A4E">
        <w:rPr>
          <w:rFonts w:ascii="仿宋_GB2312" w:eastAsia="仿宋_GB2312" w:hAnsi="Arial" w:cs="Arial" w:hint="eastAsia"/>
          <w:kern w:val="0"/>
          <w:sz w:val="32"/>
          <w:szCs w:val="32"/>
        </w:rPr>
        <w:t>我县</w:t>
      </w:r>
      <w:r w:rsidRPr="00A12A4E">
        <w:rPr>
          <w:rFonts w:ascii="仿宋_GB2312" w:eastAsia="仿宋_GB2312" w:hAnsi="Arial" w:cs="Arial" w:hint="eastAsia"/>
          <w:kern w:val="0"/>
          <w:sz w:val="32"/>
          <w:szCs w:val="32"/>
        </w:rPr>
        <w:t>社会保险基金预算编制范围包括企业职工基本养老保险基金、机关事业单位基本养老保险基金、城镇职工基本医疗保险基金、工伤保险基金、失业保险基金和生育保险基金。</w:t>
      </w:r>
    </w:p>
    <w:p w:rsidR="00A12A4E" w:rsidRPr="00A12A4E" w:rsidRDefault="00A12A4E" w:rsidP="00A12A4E">
      <w:pPr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A12A4E">
        <w:rPr>
          <w:rFonts w:ascii="黑体" w:eastAsia="黑体" w:hAnsi="宋体" w:hint="eastAsia"/>
          <w:sz w:val="32"/>
          <w:szCs w:val="32"/>
        </w:rPr>
        <w:t>三、收入支出预算编制情况</w:t>
      </w:r>
    </w:p>
    <w:p w:rsidR="00A12A4E" w:rsidRPr="00A12A4E" w:rsidRDefault="00A12A4E" w:rsidP="00A12A4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2018年县级社会保险基金预算收入48897万元，其中：财政补贴收入27474万元。基金预算支出42882万元，预计结余 6015万元。主要收支项目安排情况：</w:t>
      </w:r>
    </w:p>
    <w:p w:rsidR="00A12A4E" w:rsidRPr="00A12A4E" w:rsidRDefault="00A12A4E" w:rsidP="00A12A4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●城乡居民基本医疗保险收入24105 万元，支出23568万元；</w:t>
      </w:r>
    </w:p>
    <w:p w:rsidR="00A12A4E" w:rsidRPr="00A12A4E" w:rsidRDefault="00A12A4E" w:rsidP="00A12A4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●城乡养老保险收入7364万元，支出5620万元；</w:t>
      </w:r>
    </w:p>
    <w:p w:rsidR="00A12A4E" w:rsidRPr="00A12A4E" w:rsidRDefault="00A12A4E" w:rsidP="00A12A4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●机关事业单位基本养老保险收入13418万元，支出10698万元；</w:t>
      </w:r>
    </w:p>
    <w:p w:rsidR="009A5CB6" w:rsidRPr="00A12A4E" w:rsidRDefault="00A12A4E" w:rsidP="00A12A4E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12A4E">
        <w:rPr>
          <w:rFonts w:ascii="仿宋" w:eastAsia="仿宋" w:hAnsi="仿宋" w:hint="eastAsia"/>
          <w:sz w:val="32"/>
          <w:szCs w:val="32"/>
        </w:rPr>
        <w:t>●职工基本医疗保险收入3874万元，支出2860万元。</w:t>
      </w:r>
    </w:p>
    <w:p w:rsidR="00771CC0" w:rsidRPr="00A12A4E" w:rsidRDefault="00771CC0">
      <w:pPr>
        <w:rPr>
          <w:rFonts w:ascii="仿宋" w:eastAsia="仿宋" w:hAnsi="仿宋"/>
          <w:sz w:val="32"/>
          <w:szCs w:val="32"/>
        </w:rPr>
      </w:pPr>
    </w:p>
    <w:sectPr w:rsidR="00771CC0" w:rsidRPr="00A12A4E" w:rsidSect="00180822">
      <w:headerReference w:type="default" r:id="rId9"/>
      <w:footerReference w:type="even" r:id="rId10"/>
      <w:footerReference w:type="default" r:id="rId11"/>
      <w:pgSz w:w="11906" w:h="16838" w:code="9"/>
      <w:pgMar w:top="1440" w:right="1701" w:bottom="1440" w:left="1701" w:header="851" w:footer="992" w:gutter="0"/>
      <w:pgNumType w:start="0"/>
      <w:cols w:space="425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44" w:rsidRDefault="00F77744" w:rsidP="00180822">
      <w:r>
        <w:separator/>
      </w:r>
    </w:p>
  </w:endnote>
  <w:endnote w:type="continuationSeparator" w:id="1">
    <w:p w:rsidR="00F77744" w:rsidRDefault="00F77744" w:rsidP="0018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8C" w:rsidRDefault="00D22B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2A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0B8C" w:rsidRDefault="00F777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8C" w:rsidRDefault="00F7774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8C" w:rsidRDefault="00D22BE8" w:rsidP="008335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12A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0B8C" w:rsidRDefault="00F77744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8C" w:rsidRDefault="00F77744" w:rsidP="00833503">
    <w:pPr>
      <w:pStyle w:val="a3"/>
      <w:framePr w:wrap="around" w:vAnchor="text" w:hAnchor="margin" w:xAlign="right" w:y="1"/>
      <w:rPr>
        <w:rStyle w:val="a4"/>
      </w:rPr>
    </w:pPr>
  </w:p>
  <w:p w:rsidR="00D50B8C" w:rsidRDefault="00F777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44" w:rsidRDefault="00F77744" w:rsidP="00180822">
      <w:r>
        <w:separator/>
      </w:r>
    </w:p>
  </w:footnote>
  <w:footnote w:type="continuationSeparator" w:id="1">
    <w:p w:rsidR="00F77744" w:rsidRDefault="00F77744" w:rsidP="00180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8C" w:rsidRDefault="00F77744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8C" w:rsidRDefault="00F7774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CB6"/>
    <w:rsid w:val="00021199"/>
    <w:rsid w:val="000730B9"/>
    <w:rsid w:val="000A009D"/>
    <w:rsid w:val="00180822"/>
    <w:rsid w:val="001C1992"/>
    <w:rsid w:val="0028158D"/>
    <w:rsid w:val="002C2E33"/>
    <w:rsid w:val="004D754E"/>
    <w:rsid w:val="004E6F2D"/>
    <w:rsid w:val="00561D2C"/>
    <w:rsid w:val="00625A2E"/>
    <w:rsid w:val="006D6C8A"/>
    <w:rsid w:val="00727871"/>
    <w:rsid w:val="00771CC0"/>
    <w:rsid w:val="00864D89"/>
    <w:rsid w:val="009A5CB6"/>
    <w:rsid w:val="00A12A4E"/>
    <w:rsid w:val="00A45F6A"/>
    <w:rsid w:val="00A5412B"/>
    <w:rsid w:val="00B42D5C"/>
    <w:rsid w:val="00BA4D33"/>
    <w:rsid w:val="00BD5274"/>
    <w:rsid w:val="00D22BE8"/>
    <w:rsid w:val="00F77744"/>
    <w:rsid w:val="00F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5412B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A5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A5CB6"/>
    <w:rPr>
      <w:kern w:val="2"/>
      <w:sz w:val="18"/>
      <w:szCs w:val="18"/>
    </w:rPr>
  </w:style>
  <w:style w:type="character" w:styleId="a4">
    <w:name w:val="page number"/>
    <w:basedOn w:val="a0"/>
    <w:rsid w:val="009A5CB6"/>
  </w:style>
  <w:style w:type="paragraph" w:styleId="a5">
    <w:name w:val="header"/>
    <w:basedOn w:val="a"/>
    <w:link w:val="Char0"/>
    <w:rsid w:val="009A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A5CB6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A5412B"/>
    <w:rPr>
      <w:rFonts w:ascii="宋体" w:hAnsi="宋体"/>
      <w:b/>
      <w:kern w:val="44"/>
      <w:sz w:val="36"/>
      <w:szCs w:val="36"/>
    </w:rPr>
  </w:style>
  <w:style w:type="paragraph" w:styleId="a6">
    <w:name w:val="Normal (Web)"/>
    <w:basedOn w:val="a"/>
    <w:qFormat/>
    <w:rsid w:val="00A5412B"/>
    <w:pPr>
      <w:spacing w:beforeAutospacing="1" w:after="225" w:line="360" w:lineRule="atLeast"/>
      <w:jc w:val="left"/>
    </w:pPr>
    <w:rPr>
      <w:rFonts w:asciiTheme="minorHAnsi" w:eastAsiaTheme="minorEastAsia" w:hAnsiTheme="minorHAns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454</Words>
  <Characters>2590</Characters>
  <Application>Microsoft Office Word</Application>
  <DocSecurity>0</DocSecurity>
  <Lines>21</Lines>
  <Paragraphs>6</Paragraphs>
  <ScaleCrop>false</ScaleCrop>
  <Company>微软中国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2018-10-17T10:31:00Z</dcterms:created>
  <dcterms:modified xsi:type="dcterms:W3CDTF">2018-11-01T12:25:00Z</dcterms:modified>
</cp:coreProperties>
</file>