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</w:rPr>
        <w:t>双随机监督抽检信息公开</w:t>
      </w:r>
    </w:p>
    <w:tbl>
      <w:tblPr>
        <w:tblStyle w:val="5"/>
        <w:tblpPr w:leftFromText="180" w:rightFromText="180" w:vertAnchor="page" w:horzAnchor="margin" w:tblpY="2761"/>
        <w:tblW w:w="150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2796"/>
        <w:gridCol w:w="979"/>
        <w:gridCol w:w="979"/>
        <w:gridCol w:w="1538"/>
        <w:gridCol w:w="2377"/>
        <w:gridCol w:w="1538"/>
        <w:gridCol w:w="37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119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796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被监督单位名称</w:t>
            </w:r>
          </w:p>
        </w:tc>
        <w:tc>
          <w:tcPr>
            <w:tcW w:w="979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国抽</w:t>
            </w:r>
          </w:p>
        </w:tc>
        <w:tc>
          <w:tcPr>
            <w:tcW w:w="979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省抽</w:t>
            </w:r>
          </w:p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未发现问题</w:t>
            </w:r>
          </w:p>
        </w:tc>
        <w:tc>
          <w:tcPr>
            <w:tcW w:w="2377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发现问题已责令整改</w:t>
            </w:r>
          </w:p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行政处罚</w:t>
            </w:r>
          </w:p>
        </w:tc>
        <w:tc>
          <w:tcPr>
            <w:tcW w:w="3734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无法联系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19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279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 w:ascii="宋体" w:hAnsi="宋体" w:eastAsia="宋体" w:cs="宋体"/>
                <w:color w:val="4D4D4D"/>
                <w:sz w:val="24"/>
                <w:szCs w:val="24"/>
                <w:lang w:eastAsia="zh-CN"/>
              </w:rPr>
              <w:t>侯庙镇</w:t>
            </w:r>
            <w:r>
              <w:rPr>
                <w:rFonts w:ascii="宋体" w:hAnsi="宋体" w:eastAsia="宋体" w:cs="宋体"/>
                <w:color w:val="4D4D4D"/>
                <w:sz w:val="24"/>
                <w:szCs w:val="24"/>
              </w:rPr>
              <w:t>兰赵村卫生室</w:t>
            </w:r>
          </w:p>
        </w:tc>
        <w:tc>
          <w:tcPr>
            <w:tcW w:w="979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2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 w:ascii="宋体" w:hAnsi="宋体" w:eastAsia="宋体" w:cs="宋体"/>
                <w:color w:val="4D4D4D"/>
                <w:sz w:val="24"/>
                <w:szCs w:val="24"/>
                <w:lang w:eastAsia="zh-CN"/>
              </w:rPr>
              <w:t>马楼镇</w:t>
            </w:r>
            <w:r>
              <w:rPr>
                <w:rFonts w:ascii="宋体" w:hAnsi="宋体" w:eastAsia="宋体" w:cs="宋体"/>
                <w:color w:val="4D4D4D"/>
                <w:sz w:val="24"/>
                <w:szCs w:val="24"/>
              </w:rPr>
              <w:t>梁路口村卫生室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2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 w:ascii="宋体" w:hAnsi="宋体" w:eastAsia="宋体" w:cs="宋体"/>
                <w:color w:val="4D4D4D"/>
                <w:sz w:val="24"/>
                <w:szCs w:val="24"/>
                <w:lang w:eastAsia="zh-CN"/>
              </w:rPr>
              <w:t>夹河乡</w:t>
            </w:r>
            <w:r>
              <w:rPr>
                <w:rFonts w:ascii="宋体" w:hAnsi="宋体" w:eastAsia="宋体" w:cs="宋体"/>
                <w:color w:val="4D4D4D"/>
                <w:sz w:val="24"/>
                <w:szCs w:val="24"/>
              </w:rPr>
              <w:t>前夹河村卫生室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2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both"/>
            </w:pPr>
            <w:r>
              <w:rPr>
                <w:rFonts w:hint="eastAsia" w:ascii="宋体" w:hAnsi="宋体" w:eastAsia="宋体" w:cs="宋体"/>
                <w:color w:val="4D4D4D"/>
                <w:sz w:val="24"/>
                <w:szCs w:val="24"/>
                <w:lang w:eastAsia="zh-CN"/>
              </w:rPr>
              <w:t>夹河乡张书安村</w:t>
            </w:r>
            <w:r>
              <w:rPr>
                <w:rFonts w:ascii="宋体" w:hAnsi="宋体" w:eastAsia="宋体" w:cs="宋体"/>
                <w:color w:val="4D4D4D"/>
                <w:sz w:val="24"/>
                <w:szCs w:val="24"/>
              </w:rPr>
              <w:t>刘玉莲村卫生室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2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both"/>
            </w:pPr>
            <w:r>
              <w:rPr>
                <w:rFonts w:hint="eastAsia" w:ascii="宋体" w:hAnsi="宋体" w:eastAsia="宋体" w:cs="宋体"/>
                <w:color w:val="4D4D4D"/>
                <w:sz w:val="24"/>
                <w:szCs w:val="24"/>
                <w:lang w:eastAsia="zh-CN"/>
              </w:rPr>
              <w:t>马楼镇</w:t>
            </w:r>
            <w:r>
              <w:rPr>
                <w:rFonts w:ascii="宋体" w:hAnsi="宋体" w:eastAsia="宋体" w:cs="宋体"/>
                <w:color w:val="4D4D4D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color w:val="4D4D4D"/>
                <w:sz w:val="24"/>
                <w:szCs w:val="24"/>
              </w:rPr>
              <w:instrText xml:space="preserve"> HYPERLINK "https://xxbg.jdzx.net.cn/nnhis/hiir/task/javascript:browIc('5a115e28-061e-42f2-8ccb-78a857b56412','0703','0703')" </w:instrText>
            </w:r>
            <w:r>
              <w:rPr>
                <w:rFonts w:ascii="宋体" w:hAnsi="宋体" w:eastAsia="宋体" w:cs="宋体"/>
                <w:color w:val="4D4D4D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 w:cs="宋体"/>
                <w:color w:val="4D4D4D"/>
                <w:sz w:val="24"/>
                <w:szCs w:val="24"/>
              </w:rPr>
              <w:t>苗庄村卫生室</w:t>
            </w:r>
            <w:r>
              <w:rPr>
                <w:rFonts w:ascii="宋体" w:hAnsi="宋体" w:eastAsia="宋体" w:cs="宋体"/>
                <w:color w:val="4D4D4D"/>
                <w:sz w:val="24"/>
                <w:szCs w:val="24"/>
              </w:rPr>
              <w:fldChar w:fldCharType="end"/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2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ascii="宋体" w:hAnsi="宋体" w:eastAsia="宋体" w:cs="宋体"/>
                <w:color w:val="4D4D4D"/>
                <w:sz w:val="24"/>
                <w:szCs w:val="24"/>
              </w:rPr>
              <w:t>夹河乡东卢庄村卫生室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2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ascii="宋体" w:hAnsi="宋体" w:eastAsia="宋体" w:cs="宋体"/>
                <w:color w:val="4D4D4D"/>
                <w:sz w:val="24"/>
                <w:szCs w:val="24"/>
              </w:rPr>
              <w:t>打渔陈镇殷庙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4D4D4D"/>
                <w:sz w:val="24"/>
                <w:szCs w:val="24"/>
              </w:rPr>
              <w:t>村卫生室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1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2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 w:ascii="宋体" w:hAnsi="宋体" w:eastAsia="宋体" w:cs="宋体"/>
                <w:color w:val="4D4D4D"/>
                <w:sz w:val="24"/>
                <w:szCs w:val="24"/>
                <w:lang w:eastAsia="zh-CN"/>
              </w:rPr>
              <w:t>侯庙镇</w:t>
            </w:r>
            <w:r>
              <w:rPr>
                <w:rFonts w:ascii="宋体" w:hAnsi="宋体" w:eastAsia="宋体" w:cs="宋体"/>
                <w:color w:val="4D4D4D"/>
                <w:sz w:val="24"/>
                <w:szCs w:val="24"/>
              </w:rPr>
              <w:t>徐岭村解洪刚卫生所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9</w:t>
            </w:r>
          </w:p>
        </w:tc>
        <w:tc>
          <w:tcPr>
            <w:tcW w:w="2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ascii="宋体" w:hAnsi="宋体" w:eastAsia="宋体" w:cs="宋体"/>
                <w:color w:val="4D4D4D"/>
                <w:sz w:val="24"/>
                <w:szCs w:val="24"/>
              </w:rPr>
              <w:t>侯庙镇张楼西村卫生室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19" w:type="dxa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eastAsiaTheme="minorEastAsia"/>
                <w:b/>
                <w:bCs/>
                <w:lang w:val="en-US" w:eastAsia="zh-CN"/>
              </w:rPr>
            </w:pPr>
          </w:p>
        </w:tc>
        <w:tc>
          <w:tcPr>
            <w:tcW w:w="279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4D4D4D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卫生监督机构名称：</w:t>
      </w:r>
      <w:r>
        <w:rPr>
          <w:rFonts w:hint="eastAsia"/>
          <w:lang w:eastAsia="zh-CN"/>
        </w:rPr>
        <w:t>台前县</w:t>
      </w:r>
      <w:r>
        <w:rPr>
          <w:rFonts w:hint="eastAsia"/>
        </w:rPr>
        <w:t>卫生计生监督</w:t>
      </w:r>
      <w:r>
        <w:rPr>
          <w:rFonts w:hint="eastAsia"/>
          <w:lang w:eastAsia="zh-CN"/>
        </w:rPr>
        <w:t>所</w:t>
      </w:r>
    </w:p>
    <w:p>
      <w:pPr>
        <w:rPr>
          <w:rFonts w:hint="eastAsia"/>
          <w:b/>
          <w:bCs/>
        </w:rPr>
      </w:pPr>
    </w:p>
    <w:p>
      <w:r>
        <w:rPr>
          <w:rFonts w:hint="eastAsia"/>
          <w:b/>
          <w:bCs/>
        </w:rPr>
        <w:t>备注</w:t>
      </w:r>
      <w:r>
        <w:rPr>
          <w:rFonts w:hint="eastAsia"/>
        </w:rPr>
        <w:t>：1.在</w:t>
      </w:r>
      <w:r>
        <w:t>“</w:t>
      </w:r>
      <w:r>
        <w:rPr>
          <w:rFonts w:hint="eastAsia"/>
        </w:rPr>
        <w:t>国抽</w:t>
      </w:r>
      <w:r>
        <w:t>”“</w:t>
      </w:r>
      <w:r>
        <w:rPr>
          <w:rFonts w:hint="eastAsia"/>
        </w:rPr>
        <w:t>省抽</w:t>
      </w:r>
      <w:r>
        <w:t>”</w:t>
      </w:r>
      <w:r>
        <w:rPr>
          <w:rFonts w:hint="eastAsia"/>
        </w:rPr>
        <w:t>选项中打</w:t>
      </w:r>
      <w:r>
        <w:t>“</w:t>
      </w:r>
      <w:r>
        <w:rPr>
          <w:rFonts w:hint="eastAsia"/>
        </w:rPr>
        <w:t>√</w:t>
      </w:r>
      <w:r>
        <w:t>”</w:t>
      </w:r>
      <w:r>
        <w:rPr>
          <w:rFonts w:hint="eastAsia"/>
        </w:rPr>
        <w:t>，在</w:t>
      </w:r>
      <w:r>
        <w:t>“</w:t>
      </w:r>
      <w:r>
        <w:rPr>
          <w:rFonts w:hint="eastAsia"/>
        </w:rPr>
        <w:t>未发现问题和发现问题已责令更改</w:t>
      </w:r>
      <w:r>
        <w:t>”</w:t>
      </w:r>
      <w:r>
        <w:rPr>
          <w:rFonts w:hint="eastAsia"/>
        </w:rPr>
        <w:t>选项中打</w:t>
      </w:r>
      <w:r>
        <w:t>“</w:t>
      </w:r>
      <w:r>
        <w:rPr>
          <w:rFonts w:hint="eastAsia"/>
        </w:rPr>
        <w:t>√</w:t>
      </w:r>
      <w:r>
        <w:t>”</w:t>
      </w:r>
      <w:r>
        <w:rPr>
          <w:rFonts w:hint="eastAsia"/>
        </w:rPr>
        <w:t>，</w:t>
      </w:r>
    </w:p>
    <w:p>
      <w:r>
        <w:t xml:space="preserve">               “</w:t>
      </w:r>
      <w:r>
        <w:rPr>
          <w:rFonts w:hint="eastAsia"/>
        </w:rPr>
        <w:t>行政处罚</w:t>
      </w:r>
      <w:r>
        <w:t>”</w:t>
      </w:r>
      <w:r>
        <w:rPr>
          <w:rFonts w:hint="eastAsia"/>
        </w:rPr>
        <w:t>选项中标明处罚内容，</w:t>
      </w:r>
      <w:r>
        <w:t>“</w:t>
      </w:r>
      <w:r>
        <w:rPr>
          <w:rFonts w:hint="eastAsia"/>
        </w:rPr>
        <w:t>无法联系</w:t>
      </w:r>
      <w:r>
        <w:t>”</w:t>
      </w:r>
      <w:r>
        <w:rPr>
          <w:rFonts w:hint="eastAsia"/>
        </w:rPr>
        <w:t>选项中写明原因。</w:t>
      </w:r>
    </w:p>
    <w:p>
      <w:r>
        <w:rPr>
          <w:rFonts w:hint="eastAsia"/>
        </w:rPr>
        <w:t xml:space="preserve">      2.未发现问题、发现问题已责令改正和无法联系的信息，应当在抽查任务完成之日起20个工作日内</w:t>
      </w:r>
    </w:p>
    <w:p>
      <w:pPr>
        <w:rPr>
          <w:rFonts w:hint="eastAsia"/>
        </w:rPr>
      </w:pPr>
      <w:r>
        <w:rPr>
          <w:rFonts w:hint="eastAsia"/>
        </w:rPr>
        <w:t>向社会依法公开；行政处罚信息自作出行政处罚决定之日起7个工作日内向社会公开。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00795"/>
    <w:rsid w:val="06C46CCE"/>
    <w:rsid w:val="07400795"/>
    <w:rsid w:val="28DB1D7F"/>
    <w:rsid w:val="5722740E"/>
    <w:rsid w:val="5F9D72A9"/>
    <w:rsid w:val="70AD7458"/>
    <w:rsid w:val="7416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2019-06-13T00:52:00Z</dcterms:created>
  <dc:creator>DELL</dc:creator>
  <cp:lastModifiedBy>DELL</cp:lastModifiedBy>
  <dcterms:modified xsi:type="dcterms:W3CDTF">2019-06-17T07:13:39Z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