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8"/>
          <w:szCs w:val="48"/>
          <w:lang w:val="en-US" w:eastAsia="zh-CN"/>
        </w:rPr>
        <w:t>台前县公安局随机抽查事项清单</w:t>
      </w:r>
    </w:p>
    <w:bookmarkEnd w:id="0"/>
    <w:tbl>
      <w:tblPr>
        <w:tblStyle w:val="3"/>
        <w:tblpPr w:leftFromText="180" w:rightFromText="180" w:vertAnchor="text" w:horzAnchor="page" w:tblpX="1236" w:tblpY="264"/>
        <w:tblOverlap w:val="never"/>
        <w:tblW w:w="15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175"/>
        <w:gridCol w:w="2280"/>
        <w:gridCol w:w="1515"/>
        <w:gridCol w:w="4140"/>
        <w:gridCol w:w="1245"/>
        <w:gridCol w:w="133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5" w:type="dxa"/>
            <w:vMerge w:val="restart"/>
          </w:tcPr>
          <w:p>
            <w:pPr>
              <w:bidi w:val="0"/>
              <w:spacing w:line="360" w:lineRule="auto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45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抽 查 项 目</w:t>
            </w:r>
          </w:p>
        </w:tc>
        <w:tc>
          <w:tcPr>
            <w:tcW w:w="1515" w:type="dxa"/>
            <w:vMerge w:val="restart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检  查</w:t>
            </w:r>
          </w:p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对  象</w:t>
            </w:r>
          </w:p>
        </w:tc>
        <w:tc>
          <w:tcPr>
            <w:tcW w:w="4140" w:type="dxa"/>
            <w:vMerge w:val="restart"/>
          </w:tcPr>
          <w:p>
            <w:pPr>
              <w:tabs>
                <w:tab w:val="left" w:pos="1017"/>
              </w:tabs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事项类别（一般抽查事项</w:t>
            </w:r>
          </w:p>
          <w:p>
            <w:pPr>
              <w:tabs>
                <w:tab w:val="left" w:pos="1017"/>
              </w:tabs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或重点检查事项）</w:t>
            </w:r>
          </w:p>
        </w:tc>
        <w:tc>
          <w:tcPr>
            <w:tcW w:w="1245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 查方 式</w:t>
            </w:r>
          </w:p>
        </w:tc>
        <w:tc>
          <w:tcPr>
            <w:tcW w:w="1335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 查 主 体</w:t>
            </w:r>
          </w:p>
        </w:tc>
        <w:tc>
          <w:tcPr>
            <w:tcW w:w="1862" w:type="dxa"/>
            <w:vMerge w:val="restart"/>
          </w:tcPr>
          <w:p>
            <w:pPr>
              <w:spacing w:line="360" w:lineRule="auto"/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5" w:type="dxa"/>
            <w:vMerge w:val="continue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抽查类别</w:t>
            </w:r>
          </w:p>
        </w:tc>
        <w:tc>
          <w:tcPr>
            <w:tcW w:w="2280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515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8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保安行业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保安从业单位及其保安服务活动情况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保安公司</w:t>
            </w:r>
          </w:p>
        </w:tc>
        <w:tc>
          <w:tcPr>
            <w:tcW w:w="414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重点检查事项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</w:tc>
        <w:tc>
          <w:tcPr>
            <w:tcW w:w="133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台前县公安局</w:t>
            </w:r>
          </w:p>
        </w:tc>
        <w:tc>
          <w:tcPr>
            <w:tcW w:w="1862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《保安服务管理条例实施办法》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8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保安行业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保安从业单位及其保安服务活动情况</w:t>
            </w:r>
          </w:p>
        </w:tc>
        <w:tc>
          <w:tcPr>
            <w:tcW w:w="151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物业公司</w:t>
            </w:r>
          </w:p>
        </w:tc>
        <w:tc>
          <w:tcPr>
            <w:tcW w:w="414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24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</w:tc>
        <w:tc>
          <w:tcPr>
            <w:tcW w:w="1335" w:type="dxa"/>
            <w:vAlign w:val="top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台前县公安局</w:t>
            </w:r>
          </w:p>
        </w:tc>
        <w:tc>
          <w:tcPr>
            <w:tcW w:w="1862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《保安服务管理条例实施办法》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8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62" w:type="dxa"/>
          </w:tcPr>
          <w:p>
            <w:pPr>
              <w:jc w:val="both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8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8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mM5NWY1Y2EyOTI5YzE3Y2UyYzVkYTQwYzMzNmMifQ=="/>
  </w:docVars>
  <w:rsids>
    <w:rsidRoot w:val="3A9C3693"/>
    <w:rsid w:val="26655E3B"/>
    <w:rsid w:val="3A9C3693"/>
    <w:rsid w:val="745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0</TotalTime>
  <ScaleCrop>false</ScaleCrop>
  <LinksUpToDate>false</LinksUpToDate>
  <CharactersWithSpaces>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2022-08-30T06:24:00Z</dcterms:created>
  <dc:creator>WPS_1564972578</dc:creator>
  <cp:lastModifiedBy>手中线，身上衣。</cp:lastModifiedBy>
  <dcterms:modified xsi:type="dcterms:W3CDTF">2022-08-31T00:20:30Z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E68D5320DDEC4F03864FC69ACF8F228D</vt:lpwstr>
  </property>
</Properties>
</file>